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254"/>
        <w:gridCol w:w="10403"/>
        <w:gridCol w:w="1020"/>
        <w:gridCol w:w="685"/>
      </w:tblGrid>
      <w:tr w:rsidR="00FD2119" w14:paraId="2CF11F25" w14:textId="77777777">
        <w:trPr>
          <w:trHeight w:val="280"/>
          <w:jc w:val="center"/>
        </w:trPr>
        <w:tc>
          <w:tcPr>
            <w:tcW w:w="678" w:type="dxa"/>
            <w:shd w:val="clear" w:color="auto" w:fill="auto"/>
            <w:noWrap/>
            <w:vAlign w:val="center"/>
          </w:tcPr>
          <w:p w14:paraId="28CA7CEF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399D57D4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2BCEC163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技术参数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78CA571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25D5524D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 w:rsidR="00FD2119" w14:paraId="27867721" w14:textId="77777777">
        <w:trPr>
          <w:trHeight w:val="280"/>
          <w:jc w:val="center"/>
        </w:trPr>
        <w:tc>
          <w:tcPr>
            <w:tcW w:w="678" w:type="dxa"/>
            <w:vMerge w:val="restart"/>
            <w:shd w:val="clear" w:color="auto" w:fill="auto"/>
            <w:noWrap/>
            <w:vAlign w:val="center"/>
          </w:tcPr>
          <w:p w14:paraId="480D08CE" w14:textId="77777777" w:rsidR="00FD2119" w:rsidRDefault="006D0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4" w:type="dxa"/>
            <w:vMerge w:val="restart"/>
            <w:shd w:val="clear" w:color="auto" w:fill="auto"/>
            <w:noWrap/>
            <w:vAlign w:val="center"/>
          </w:tcPr>
          <w:p w14:paraId="37DDA39B" w14:textId="77777777" w:rsidR="00FD2119" w:rsidRDefault="006D0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显示屏</w:t>
            </w: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57CCB60F" w14:textId="1B9402FC" w:rsidR="00FD2119" w:rsidRDefault="006D0F11" w:rsidP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proofErr w:type="gramStart"/>
            <w:r w:rsidR="00AB7C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净显示</w:t>
            </w:r>
            <w:proofErr w:type="gramEnd"/>
            <w:r w:rsidR="00AB7C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面积：≥8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  <w:r w:rsidR="00AB7C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 w:rsidR="00AB7C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（宽）×</w:t>
            </w:r>
            <w:r w:rsidR="007F09D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3040</w:t>
            </w:r>
            <w:r w:rsidR="00AB7C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高）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</w:tcPr>
          <w:p w14:paraId="15F357F7" w14:textId="6845FC1D" w:rsidR="00FD2119" w:rsidRDefault="006D0F11" w:rsidP="006D0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约</w:t>
            </w:r>
            <w:r w:rsidR="00AB7C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.00</w:t>
            </w:r>
          </w:p>
        </w:tc>
        <w:tc>
          <w:tcPr>
            <w:tcW w:w="685" w:type="dxa"/>
            <w:vMerge w:val="restart"/>
            <w:shd w:val="clear" w:color="auto" w:fill="auto"/>
            <w:noWrap/>
            <w:vAlign w:val="center"/>
          </w:tcPr>
          <w:p w14:paraId="27033553" w14:textId="77777777" w:rsidR="00FD2119" w:rsidRDefault="006D0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</w:tr>
      <w:tr w:rsidR="00FD2119" w14:paraId="2B709385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51B758FE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0D9E6F4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67F6F7D9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模组参数：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1EAB586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2C1A704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257F8F65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5521D492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79BBE5D6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0FEF0E65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像素点间距：≤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1.87mm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50DDC4A5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448850E4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3602B4E8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40B23057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73B70CC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74778A86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像素密度：≥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280000dot/m2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296012F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357C6239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7751D235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4EC84951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4D602335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22C34178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模组分辨率：≥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172x86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4CEC4B5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501E4CD9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6248D864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4648EE47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117B5A1F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4C2ED786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模组尺寸：长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320mmx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160mm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6DEE0235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7C55E0D9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5E3CEF87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16D82F15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4754FC9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3A067336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驱动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PWM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3691D404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13F66B0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140884E0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64F2913F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3D702817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1F4844C4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接口定义：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HUB75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41F9EF99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6E4F8971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550C0260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309C4BD2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5F6F7317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62B67CD5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维护方式：前后双向维护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59DC9679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2BFFF54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272C17CE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42C4FED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786E70D2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2C0761F3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拼接缝：≤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0.05mm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65BD2972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12411747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32A8DE63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26E3C088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72625BB4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083A23AD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模组结构：灯驱合一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51761D52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23C4DDC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27303AE7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7A5D19DF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3C96F2B6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64AEB5DF" w14:textId="397CB1D4" w:rsidR="00FD2119" w:rsidRDefault="006D0F11" w:rsidP="00AB7C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 w:rsidR="00AB7C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显示屏后壳为高强度压铸铝结构箱体，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结构安全坚固。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42868DB7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6BD4EF0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113580FA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6538765F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0FAB59C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3A7202A5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外观质量：无变形、无色差；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显示屏的外表面无明显划痕。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6E28067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58262459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1B32034B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1AB4F78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196C07D3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0B08306E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平整度：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0.05mm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轴向精密微调，箱体间、模组间相对错位置≤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53BC48E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48B3D833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081ED249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4215BF5F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0CC6CD6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29FE0815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光学参数：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632530B3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0FD48720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789C1E35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58ECDFF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7AFDEAC9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3C24D017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支持单点色度校正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7AA2BFD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62594447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2A8FEC12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1CE2DAD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05F127E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21F30042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支持单点亮度校正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014100D2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57FC52D0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680F2725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200B0577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0B3C9D60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75CA6513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视角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垂直°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度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56243424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67A5A449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674D7F4B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23FD065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6EC4B248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728E2854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亮度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色度均匀性≥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98%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2EB9D62E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08EB716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5BFA6991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766882E6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1189C146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0ACDA2EB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对比度≥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5000:1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1C0720A9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3B2A0E0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5E98768A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6B548299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015862B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3BAA56AA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换帧频率</w:t>
            </w:r>
            <w:bookmarkStart w:id="1" w:name="OLE_LINK1"/>
            <w:bookmarkStart w:id="2" w:name="OLE_LINK2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≥</w:t>
            </w:r>
            <w:bookmarkEnd w:id="1"/>
            <w:bookmarkEnd w:id="2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显示技术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0B546C9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1E4EE15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14BEC34C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6AAB322F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2A39F8C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44A57B1D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画面延时≤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500ns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（纳秒级）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28ECAF97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1BB593F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440BDC5E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4A3C1FA1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1544EF7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3068088F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支持显示效果：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4K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超清显示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、色温均匀性好、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亮度匀性好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，对比度高、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色域广</w:t>
            </w:r>
            <w:proofErr w:type="gramEnd"/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79AEA364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2F740E13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432F1DC5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5EC03665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371B7865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4CB4E4A2" w14:textId="248B2D7C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刷新频率：</w:t>
            </w:r>
            <w:r w:rsidR="003136EF" w:rsidRPr="003136E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3840Hz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5AFED48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17F9348E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4CA9913F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6F203574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3853F853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3F95989C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电气特性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7365D87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0179310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317BB11B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33DF8C25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2C477DDF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3B85CA55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最大功率：≤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460W/m2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37B65AA1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57F6DBE8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4F785BCF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61EDAD58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7E26BB60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2D05A091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平均功率：≤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155W/m2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451E4EA9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5E01F640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7F63E48D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1A456C78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72701325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2A1335E3" w14:textId="3E29A022" w:rsidR="00FD2119" w:rsidRDefault="006D0F11" w:rsidP="003136E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</w:t>
            </w:r>
            <w:r w:rsidR="003136EF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驱动方式：恒流驱动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603F9E6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1751DE6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1ABE4DCB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7D414111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2117D031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6411D436" w14:textId="04569359" w:rsidR="00FD2119" w:rsidRDefault="006D0F11" w:rsidP="003136E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</w:t>
            </w:r>
            <w:r w:rsidR="003136EF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控制方式：同步控制系统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3ED03AF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67AF0DD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023CA858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61D73E7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669D0454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02689D26" w14:textId="4FC82EC2" w:rsidR="00FD2119" w:rsidRDefault="006D0F11" w:rsidP="003136E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</w:t>
            </w:r>
            <w:r w:rsidR="003136EF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供电方式：支持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电源均流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DC4.2V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DC4.5V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2A124085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24F8BD22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27A080B7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08947B5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726E1D63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37498E0D" w14:textId="759A0B45" w:rsidR="00FD2119" w:rsidRDefault="006D0F11" w:rsidP="003136E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</w:t>
            </w:r>
            <w:r w:rsidR="003136EF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能源效率：≥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3.0cd/W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0FA79FF5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314372F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60C02139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01D8E22F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3BFCF0C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2F2534BF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通过具备国家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CCC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强制认证，中国节能产品认证。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36B7472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52B72BCF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3278055F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3BB8AEC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1AFAD27F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08D6374B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配套本项目所需接收卡、发送卡。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53241567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4ACD3893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37B0449C" w14:textId="77777777">
        <w:trPr>
          <w:trHeight w:val="280"/>
          <w:jc w:val="center"/>
        </w:trPr>
        <w:tc>
          <w:tcPr>
            <w:tcW w:w="678" w:type="dxa"/>
            <w:vMerge w:val="restart"/>
            <w:shd w:val="clear" w:color="auto" w:fill="auto"/>
            <w:noWrap/>
            <w:vAlign w:val="center"/>
          </w:tcPr>
          <w:p w14:paraId="39196596" w14:textId="77777777" w:rsidR="00FD2119" w:rsidRDefault="006D0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54" w:type="dxa"/>
            <w:vMerge w:val="restart"/>
            <w:shd w:val="clear" w:color="auto" w:fill="auto"/>
            <w:noWrap/>
            <w:vAlign w:val="center"/>
          </w:tcPr>
          <w:p w14:paraId="4E564486" w14:textId="77777777" w:rsidR="00FD2119" w:rsidRDefault="006D0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20KW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智能配电柜</w:t>
            </w: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07DEF75F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、双电源供电冗余设计，工作电源支持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AC220V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DC12V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同时接入，当发生工作电源故障，自动切换电源供电，一主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备，稳定高效。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</w:tcPr>
          <w:p w14:paraId="25086974" w14:textId="77777777" w:rsidR="00FD2119" w:rsidRDefault="006D0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85" w:type="dxa"/>
            <w:vMerge w:val="restart"/>
            <w:shd w:val="clear" w:color="auto" w:fill="auto"/>
            <w:noWrap/>
            <w:vAlign w:val="center"/>
          </w:tcPr>
          <w:p w14:paraId="7D2AF3BF" w14:textId="77777777" w:rsidR="00FD2119" w:rsidRDefault="006D0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:rsidR="00FD2119" w14:paraId="15549C1E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3F61D489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33EDE8C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32A741FF" w14:textId="2FE37780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、支持有线</w:t>
            </w:r>
            <w:r w:rsidR="003136E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兆以太通信接口。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707657D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7A4B251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5B68974E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0B2A00D6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305A24EE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7C5A075B" w14:textId="5184299C" w:rsidR="00FD2119" w:rsidRDefault="006D0F11" w:rsidP="00AB7C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proofErr w:type="gramStart"/>
            <w:r w:rsidR="00AB7CB9" w:rsidRPr="00AB7C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板载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  <w:proofErr w:type="gramEnd"/>
            <w:r w:rsidR="00AB7C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或以上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RS485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端口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、满足多场景需求。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53CD0D3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332C1BA5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55C6AFD2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3F4C240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5185314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39EBBC25" w14:textId="7F64F7CE" w:rsidR="00FD2119" w:rsidRDefault="006D0F11" w:rsidP="00AB7C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proofErr w:type="gramStart"/>
            <w:r w:rsidR="00AB7CB9" w:rsidRPr="00AB7C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板载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  <w:bookmarkStart w:id="3" w:name="OLE_LINK3"/>
            <w:proofErr w:type="gramEnd"/>
            <w:r w:rsidR="00AB7CB9" w:rsidRPr="00AB7C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或以上</w:t>
            </w:r>
            <w:bookmarkEnd w:id="3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负载输出回路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5EC6D4F4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3D0A885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76B23200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21834501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5F2F6E2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10DC4F56" w14:textId="0B83E767" w:rsidR="00FD2119" w:rsidRDefault="006D0F11" w:rsidP="00AB7C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proofErr w:type="gramStart"/>
            <w:r w:rsidR="00AB7CB9" w:rsidRPr="00AB7C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板载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  <w:proofErr w:type="gramEnd"/>
            <w:r w:rsidR="00AB7CB9" w:rsidRPr="00AB7C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或以上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负载输出回路</w:t>
            </w:r>
            <w:r w:rsidR="00AB7C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1DECF2C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2A9C0631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28747CFD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4798EDE7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7A6EE8BF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3A985FBE" w14:textId="0CAB8E2B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proofErr w:type="gramStart"/>
            <w:r w:rsidR="00AB7C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板载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  <w:proofErr w:type="gramEnd"/>
            <w:r w:rsidR="00AB7CB9" w:rsidRPr="00AB7C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或以上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独立联动输出，支持设定温度阈值联动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定时计划双模式，联动控制空调或风扇给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大屏设备降温。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244CB389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1F9F2B96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722316C2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646C979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2BB7978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3701ABB9" w14:textId="18F2DCB8" w:rsidR="00FD2119" w:rsidRDefault="006D0F11" w:rsidP="00AB7C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="00AB7CB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、支持告警记录、操作日志脱机存储功能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，方便界定问题、排查故障。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5FC35733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09AAB5A0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5EDA6A03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381F428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638E2BE0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7271BC8F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支持电脑软件远程控制、遥控器远程控制、第三方中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控设备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远程控制等多种控制模式，还支持外接多种尺寸的触摸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屏进行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本地控制。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3522CD8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58EC07D2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7EE6BDF8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233BE2DE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09F70C83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11D08DBD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UDP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主流通讯协议，与第三方平台完美对接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1EA62762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61304001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00D85261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302466D7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52FBD42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0FD191FB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、局域网内支持网络环境自适应，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PLC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通电通网后，无需做任何配置，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端管理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软件即可自动侦测设备是否上线并显示出来，减少繁杂步骤，提高调试效率。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7EA187D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278C6345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0A780BF9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64BE6CF9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5B8D8735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136628AB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、管理软件可以运行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Win7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以上所有版本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Windows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操作系统。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264B871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086615C3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4239B38A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02DD30E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5B7BBCA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5A8947EE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、管理软件支持银河麒麟、统信等国产操作系统。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441312FF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1D6CB428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00C8535C" w14:textId="77777777">
        <w:trPr>
          <w:trHeight w:val="280"/>
          <w:jc w:val="center"/>
        </w:trPr>
        <w:tc>
          <w:tcPr>
            <w:tcW w:w="678" w:type="dxa"/>
            <w:vMerge w:val="restart"/>
            <w:shd w:val="clear" w:color="auto" w:fill="auto"/>
            <w:noWrap/>
            <w:vAlign w:val="center"/>
          </w:tcPr>
          <w:p w14:paraId="4612BA3E" w14:textId="77777777" w:rsidR="00FD2119" w:rsidRDefault="006D0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</w:p>
        </w:tc>
        <w:tc>
          <w:tcPr>
            <w:tcW w:w="1254" w:type="dxa"/>
            <w:vMerge w:val="restart"/>
            <w:shd w:val="clear" w:color="auto" w:fill="auto"/>
            <w:noWrap/>
            <w:vAlign w:val="center"/>
          </w:tcPr>
          <w:p w14:paraId="5113B086" w14:textId="77777777" w:rsidR="00FD2119" w:rsidRDefault="006D0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视频处理器</w:t>
            </w: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1DE5AAF8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、外壳防护等级符合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GBIT4280-2017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IP20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的要求：采用纯硬件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FPGA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架构设计、运行稳定、可靠高效。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</w:tcPr>
          <w:p w14:paraId="6DE50BD1" w14:textId="77777777" w:rsidR="00FD2119" w:rsidRDefault="006D0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85" w:type="dxa"/>
            <w:vMerge w:val="restart"/>
            <w:shd w:val="clear" w:color="auto" w:fill="auto"/>
            <w:noWrap/>
            <w:vAlign w:val="center"/>
          </w:tcPr>
          <w:p w14:paraId="247F2991" w14:textId="77777777" w:rsidR="00FD2119" w:rsidRDefault="006D0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:rsidR="00FD2119" w14:paraId="2F8B044E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50DA4744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577F88B0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1BC2F9F6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、输入接口包括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HDMI 2.0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DP1.2+HDMI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选一、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HDMI 1.3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USB3.0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，支持选配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3G-SDI IN+LOOP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，最大支持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4096*2160@60Hz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信号同时输入。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43B94023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70AB3AA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5027FB01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4934E569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1FFA15E5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150751A7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、视频输出支持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路千兆网口输出，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10G-OPT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光口，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最大带载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素，最宽支持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，最高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5F8B404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03BCF03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1626C22A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0354B618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1D965B02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19147AC8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、最大支持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144Hz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高帧率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输入输出，输出支持插帧、抽帧、倍频（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倍频、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倍频、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倍频）功能，可将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信号倍频至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;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7214C38E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70977792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2FFC8BEF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615C353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4FDBE304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2D598ADA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、最大可支持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2K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图层或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4K*1K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图层或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4K*2K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图层，全部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图层大小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和位置可单独调节。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接口输入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图层，按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2K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图层计算图层资源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;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538BDA8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5156F95E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3F815BDF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448D299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04C6DDE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5F3D4EAB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盘即插即播功能，最大支持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3840*2160@60fps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）图片和视频的流畅播放，播放列表计切换效果支持自定义编排，最多支持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余种图片切换特效。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056D4C17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2488B7E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16A84E42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2ED4F336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0C4D82D2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67903510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标配全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彩液晶，搭配实体按键。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2E4377E8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3ABDE26E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4FB47098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2D3A0C82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61D4C038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0492D371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种用户模式，标准模式和专业模式。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42AADB31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57485F8F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1A7AA6B7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13BBBD9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1CEC7DFF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6ACBDD7D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支持微信小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程序快捷控制。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3AE8EA74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215BFB24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08427D88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291F3A5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4B22FB98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3C7D97A4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、支持平板对控制器进行快捷控制。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069CBE8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657272E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6F9477A9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76CF715B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627C1C0E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05D90D50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、支持创建多个设备还原点。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184A9571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62021BA8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7C47F8E3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76F9CE59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16E72481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006847B0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、支持控制设备白名单。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07F6AB1D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4E3144F6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05A7E77B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5D03ABE0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6A0B64D8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67C210A8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MTBF&gt;15000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小时。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7D6C61C8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4BF1DA98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1EE2B92E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6B84984F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207C2096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5EA21FFB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、设备控制支持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架构，可兼容多种操作系统，包括：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WindOwS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MACOS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、深度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Linux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国产信创系统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等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654D067C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3BE31EB5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38CC81BC" w14:textId="77777777">
        <w:trPr>
          <w:trHeight w:val="280"/>
          <w:jc w:val="center"/>
        </w:trPr>
        <w:tc>
          <w:tcPr>
            <w:tcW w:w="678" w:type="dxa"/>
            <w:vMerge w:val="restart"/>
            <w:shd w:val="clear" w:color="auto" w:fill="auto"/>
            <w:noWrap/>
            <w:vAlign w:val="center"/>
          </w:tcPr>
          <w:p w14:paraId="1C75613D" w14:textId="77777777" w:rsidR="00FD2119" w:rsidRDefault="006D0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54" w:type="dxa"/>
            <w:vMerge w:val="restart"/>
            <w:shd w:val="clear" w:color="auto" w:fill="auto"/>
            <w:noWrap/>
            <w:vAlign w:val="center"/>
          </w:tcPr>
          <w:p w14:paraId="3FF1113D" w14:textId="77777777" w:rsidR="00FD2119" w:rsidRDefault="006D0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3733E1B1" w14:textId="24F1288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含现场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</w:t>
            </w:r>
            <w:r w:rsidR="00FF21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所需材料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020" w:type="dxa"/>
            <w:vMerge w:val="restart"/>
            <w:shd w:val="clear" w:color="auto" w:fill="auto"/>
            <w:noWrap/>
            <w:vAlign w:val="center"/>
          </w:tcPr>
          <w:p w14:paraId="67AFC4EA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 w:val="restart"/>
            <w:shd w:val="clear" w:color="auto" w:fill="auto"/>
            <w:noWrap/>
            <w:vAlign w:val="center"/>
          </w:tcPr>
          <w:p w14:paraId="7A5FC887" w14:textId="77777777" w:rsidR="00FD2119" w:rsidRDefault="00FD211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62F8BD8F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60EBFE23" w14:textId="77777777" w:rsidR="00FD2119" w:rsidRDefault="00FD211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7C24EC97" w14:textId="77777777" w:rsidR="00FD2119" w:rsidRDefault="00FD211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34CFD604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屏拆除、移位安装、整屏安装、屏体装修所产生的一切费用，物流、安装、调试、培训等所有费用。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23C8FB05" w14:textId="77777777" w:rsidR="00FD2119" w:rsidRDefault="00FD211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74314873" w14:textId="77777777" w:rsidR="00FD2119" w:rsidRDefault="00FD211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2119" w14:paraId="04FBA452" w14:textId="77777777">
        <w:trPr>
          <w:trHeight w:val="280"/>
          <w:jc w:val="center"/>
        </w:trPr>
        <w:tc>
          <w:tcPr>
            <w:tcW w:w="678" w:type="dxa"/>
            <w:vMerge/>
            <w:shd w:val="clear" w:color="auto" w:fill="auto"/>
            <w:noWrap/>
            <w:vAlign w:val="center"/>
          </w:tcPr>
          <w:p w14:paraId="1816E713" w14:textId="77777777" w:rsidR="00FD2119" w:rsidRDefault="00FD211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048C8A16" w14:textId="77777777" w:rsidR="00FD2119" w:rsidRDefault="00FD211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3" w:type="dxa"/>
            <w:shd w:val="clear" w:color="auto" w:fill="auto"/>
            <w:noWrap/>
            <w:vAlign w:val="center"/>
          </w:tcPr>
          <w:p w14:paraId="0ACE6779" w14:textId="77777777" w:rsidR="00FD2119" w:rsidRDefault="006D0F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整机保修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年。</w:t>
            </w:r>
          </w:p>
        </w:tc>
        <w:tc>
          <w:tcPr>
            <w:tcW w:w="1020" w:type="dxa"/>
            <w:vMerge/>
            <w:shd w:val="clear" w:color="auto" w:fill="auto"/>
            <w:noWrap/>
            <w:vAlign w:val="center"/>
          </w:tcPr>
          <w:p w14:paraId="4A2887AF" w14:textId="77777777" w:rsidR="00FD2119" w:rsidRDefault="00FD211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shd w:val="clear" w:color="auto" w:fill="auto"/>
            <w:noWrap/>
            <w:vAlign w:val="center"/>
          </w:tcPr>
          <w:p w14:paraId="35A748E4" w14:textId="77777777" w:rsidR="00FD2119" w:rsidRDefault="00FD211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12BAE77" w14:textId="77777777" w:rsidR="00FD2119" w:rsidRDefault="00FD2119"/>
    <w:sectPr w:rsidR="00FD21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D5A59"/>
    <w:rsid w:val="003136EF"/>
    <w:rsid w:val="006D0F11"/>
    <w:rsid w:val="007F09D9"/>
    <w:rsid w:val="00AB7CB9"/>
    <w:rsid w:val="00DA2FE1"/>
    <w:rsid w:val="00FD2119"/>
    <w:rsid w:val="00FF2155"/>
    <w:rsid w:val="1B2D5BE8"/>
    <w:rsid w:val="441D5A59"/>
    <w:rsid w:val="63527A4D"/>
    <w:rsid w:val="7FE0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0F5AF"/>
  <w15:docId w15:val="{513FD8F2-4E32-46C0-A2EE-DE36D677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325</Words>
  <Characters>1855</Characters>
  <Application>Microsoft Office Word</Application>
  <DocSecurity>0</DocSecurity>
  <Lines>15</Lines>
  <Paragraphs>4</Paragraphs>
  <ScaleCrop>false</ScaleCrop>
  <Company>广东分公司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GP</cp:lastModifiedBy>
  <cp:revision>6</cp:revision>
  <dcterms:created xsi:type="dcterms:W3CDTF">2025-11-14T08:35:00Z</dcterms:created>
  <dcterms:modified xsi:type="dcterms:W3CDTF">2025-11-18T04:09:00Z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2D81EF7698C44788AF387E4252638FE3_13</vt:lpwstr>
  </property>
  <property fmtid="{D5CDD505-2E9C-101B-9397-08002B2CF9AE}" pid="4" name="KSOTemplateDocerSaveRecord">
    <vt:lpwstr>eyJoZGlkIjoiOTczMjMyZWI4ZWI0YzkzOTdiOWVhZGMxMDdhOWQwY2IiLCJ1c2VySWQiOiIzODA5MjAwODAifQ==</vt:lpwstr>
  </property>
</Properties>
</file>