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F6B1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江门市中心医院采购3D建模打印技术服务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报价表</w:t>
      </w:r>
      <w:bookmarkEnd w:id="0"/>
    </w:p>
    <w:tbl>
      <w:tblPr>
        <w:tblStyle w:val="4"/>
        <w:tblW w:w="138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25"/>
        <w:gridCol w:w="2550"/>
        <w:gridCol w:w="1125"/>
        <w:gridCol w:w="1110"/>
        <w:gridCol w:w="720"/>
        <w:gridCol w:w="5445"/>
        <w:gridCol w:w="1095"/>
      </w:tblGrid>
      <w:tr w14:paraId="5FEF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5" w:type="dxa"/>
            <w:shd w:val="clear" w:color="auto" w:fill="auto"/>
            <w:vAlign w:val="center"/>
          </w:tcPr>
          <w:p w14:paraId="1CEED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C130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7F12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服务名称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（单色）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BFC6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服务描述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E42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C41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0EA2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（单色）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5658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公司报价</w:t>
            </w:r>
          </w:p>
        </w:tc>
      </w:tr>
      <w:tr w14:paraId="55AC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1B5FF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  <w:p w14:paraId="75207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4C71D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三维重建及方案报告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DB6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个体化3D模型重建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0DE72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重建3D模型。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8C3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A5E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BE62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快速便捷的三维重建，展示解剖结构。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161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E0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Merge w:val="continue"/>
            <w:shd w:val="clear" w:color="auto" w:fill="auto"/>
            <w:vAlign w:val="center"/>
          </w:tcPr>
          <w:p w14:paraId="2692B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6EE7B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9A1B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个体化3D模型重建（包含方案报告）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3A20F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D4C1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DDD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2882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详细重建并准确标识病灶区域、结构、大小以及和周边重要解剖结构的关系，并提供详细的手术方案报告，为制定个性化精准的临床治疗方案提供协助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C0CB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B2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shd w:val="clear" w:color="auto" w:fill="auto"/>
            <w:vAlign w:val="center"/>
          </w:tcPr>
          <w:p w14:paraId="6878E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30976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模型制备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D17E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个体化3D模型制备(微)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4D65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打印出实体模型结构。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289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339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3B082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体积＜100cm³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83D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C9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  <w:shd w:val="clear" w:color="auto" w:fill="auto"/>
            <w:vAlign w:val="center"/>
          </w:tcPr>
          <w:p w14:paraId="0E105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7D59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D012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个体化3D模型制备(小)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17202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E9E1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912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4C84D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100cm³≤体积＜200cm³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C12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17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5" w:type="dxa"/>
            <w:shd w:val="clear" w:color="auto" w:fill="auto"/>
            <w:vAlign w:val="center"/>
          </w:tcPr>
          <w:p w14:paraId="7A6BB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1543E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185F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个体化3D模型制备(中)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02977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89BE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D04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13C45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200cm³≤体积＜400cm³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7463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DA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5" w:type="dxa"/>
            <w:shd w:val="clear" w:color="auto" w:fill="auto"/>
            <w:vAlign w:val="center"/>
          </w:tcPr>
          <w:p w14:paraId="73E83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58F47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797A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个体化3D模型制备(大)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02D12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D77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3BA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79C1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400cm³≤体积＜600cm³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3610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A8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5" w:type="dxa"/>
            <w:shd w:val="clear" w:color="auto" w:fill="auto"/>
            <w:vAlign w:val="center"/>
          </w:tcPr>
          <w:p w14:paraId="1560A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19C70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3768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个体化3D模型制备(特大)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6479C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D5A2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5C0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48BA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体积≥600cm³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259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BE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5" w:type="dxa"/>
            <w:shd w:val="clear" w:color="auto" w:fill="auto"/>
            <w:vAlign w:val="center"/>
          </w:tcPr>
          <w:p w14:paraId="57482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7FD6D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手术方案及导板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6E5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个体化3D手术导版制备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2CEF2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重建+打印出实体导板。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1CC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8D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15AF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导板数量1个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2E69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79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  <w:shd w:val="clear" w:color="auto" w:fill="auto"/>
            <w:vAlign w:val="center"/>
          </w:tcPr>
          <w:p w14:paraId="04EDB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3B5AC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3A574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个体化3D手术导版制备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4186D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875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3BB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E636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2个≤导板数量≤4个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4E81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DD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5" w:type="dxa"/>
            <w:shd w:val="clear" w:color="auto" w:fill="auto"/>
            <w:vAlign w:val="center"/>
          </w:tcPr>
          <w:p w14:paraId="71320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02F56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28971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个体化3D手术导版制备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3DFB8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2BB1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414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18BCD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导板数量＞4个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B9F6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56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5" w:type="dxa"/>
            <w:shd w:val="clear" w:color="auto" w:fill="auto"/>
            <w:vAlign w:val="center"/>
          </w:tcPr>
          <w:p w14:paraId="4F7DB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029CA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10C3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个体化3D手术导版制备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D758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仅打印出实体导板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478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E13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47BDE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导板数量1个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2E8B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CC5897A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注：投标价不得高于上表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价格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，模型体积按实际打印前双方确认数据结算</w:t>
      </w:r>
    </w:p>
    <w:p w14:paraId="4299B699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</w:p>
    <w:p w14:paraId="37FA7F8F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</w:p>
    <w:p w14:paraId="07014EBC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</w:p>
    <w:tbl>
      <w:tblPr>
        <w:tblStyle w:val="4"/>
        <w:tblW w:w="138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25"/>
        <w:gridCol w:w="2550"/>
        <w:gridCol w:w="1125"/>
        <w:gridCol w:w="1110"/>
        <w:gridCol w:w="720"/>
        <w:gridCol w:w="5445"/>
        <w:gridCol w:w="1095"/>
      </w:tblGrid>
      <w:tr w14:paraId="4D77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5" w:type="dxa"/>
            <w:shd w:val="clear" w:color="auto" w:fill="auto"/>
            <w:vAlign w:val="center"/>
          </w:tcPr>
          <w:p w14:paraId="2A5E2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39A2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569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服务名称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（彩打）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2DC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服务描述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B4E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20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5CE0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（彩打）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B190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公司报价</w:t>
            </w:r>
          </w:p>
        </w:tc>
      </w:tr>
      <w:tr w14:paraId="412B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3E5A6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  <w:p w14:paraId="00484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24B70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三维重建及方案报告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DA48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个体化3D模型重建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47228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重建3D模型。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6F7F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A21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5714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快速便捷的三维重建，展示解剖结构。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BCA0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7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Merge w:val="continue"/>
            <w:shd w:val="clear" w:color="auto" w:fill="auto"/>
            <w:vAlign w:val="center"/>
          </w:tcPr>
          <w:p w14:paraId="4F868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2FBCF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2761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个体化3D模型重建（包含方案报告）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4D3F5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EF36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511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6B23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详细重建并准确标识病灶区域、结构、大小以及和周边重要解剖结构的关系，并提供详细的手术方案报告，为制定个性化精准的临床治疗方案提供协助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1C86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7A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shd w:val="clear" w:color="auto" w:fill="auto"/>
            <w:vAlign w:val="center"/>
          </w:tcPr>
          <w:p w14:paraId="5DEFF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1F519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模型制备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12BA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个体化3D模型制备(微)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3C21B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打印出实体模型结构。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6DC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57E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34E7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体积＜100cm³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3F2F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19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  <w:shd w:val="clear" w:color="auto" w:fill="auto"/>
            <w:vAlign w:val="center"/>
          </w:tcPr>
          <w:p w14:paraId="1C305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7D83D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E1A5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个体化3D模型制备(小)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2BA53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4F30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E29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3FDF7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100cm³≤体积＜200cm³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363A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A2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5" w:type="dxa"/>
            <w:shd w:val="clear" w:color="auto" w:fill="auto"/>
            <w:vAlign w:val="center"/>
          </w:tcPr>
          <w:p w14:paraId="4DE29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21207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3A80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个体化3D模型制备(中)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78547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1E7F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AEB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FBA2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200cm³≤体积＜400cm³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84A7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10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5" w:type="dxa"/>
            <w:shd w:val="clear" w:color="auto" w:fill="auto"/>
            <w:vAlign w:val="center"/>
          </w:tcPr>
          <w:p w14:paraId="73BF4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35A9B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70E9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个体化3D模型制备(大)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41CF8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95D2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81B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54AF0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400cm³≤体积＜600cm³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413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22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5" w:type="dxa"/>
            <w:shd w:val="clear" w:color="auto" w:fill="auto"/>
            <w:vAlign w:val="center"/>
          </w:tcPr>
          <w:p w14:paraId="4C931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69BC7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517E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个体化3D模型制备(特大)</w:t>
            </w: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2AB13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272B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87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57DE6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体积≥600cm³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11E7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93501FE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</w:p>
    <w:p w14:paraId="73A5BAC8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注：投标价不得高于上表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价格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，模型体积按实际打印前双方确认数据结算</w:t>
      </w:r>
    </w:p>
    <w:p w14:paraId="28A120AD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</w:p>
    <w:p w14:paraId="3DB877EA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供应商名称（盖章）：                </w:t>
      </w:r>
    </w:p>
    <w:p w14:paraId="27E9D389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日期：     年     月     日</w:t>
      </w:r>
    </w:p>
    <w:p w14:paraId="764CE4FE"/>
    <w:sectPr>
      <w:headerReference r:id="rId3" w:type="default"/>
      <w:footerReference r:id="rId4" w:type="default"/>
      <w:pgSz w:w="16838" w:h="11906" w:orient="landscape"/>
      <w:pgMar w:top="1417" w:right="1417" w:bottom="1417" w:left="1417" w:header="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931DD"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6A5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6A5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0E407"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EaL64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0E407">
                    <w:pPr>
                      <w:pStyle w:val="2"/>
                      <w:jc w:val="center"/>
                      <w:rPr>
                        <w:rFonts w:hint="eastAsia" w:eastAsia="宋体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7A94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9740C"/>
    <w:rsid w:val="5C0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2025-08-19T01:44:00Z</dcterms:created>
  <dc:creator>庞琳</dc:creator>
  <cp:lastModifiedBy>庞琳</cp:lastModifiedBy>
  <dcterms:modified xsi:type="dcterms:W3CDTF">2025-08-19T01:45:44Z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C49E15833F3442CAAA1616F1A531906B_11</vt:lpwstr>
  </property>
  <property fmtid="{D5CDD505-2E9C-101B-9397-08002B2CF9AE}" pid="4" name="KSOTemplateDocerSaveRecord">
    <vt:lpwstr>eyJoZGlkIjoiZjBjZDQzY2U1OThiNWM0OGM2MmQ4MzQxMzE0YjY4NTYiLCJ1c2VySWQiOiIxNDQzODg5Mzg3In0=</vt:lpwstr>
  </property>
</Properties>
</file>