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27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58"/>
        <w:gridCol w:w="3438"/>
        <w:gridCol w:w="705"/>
        <w:gridCol w:w="636"/>
        <w:gridCol w:w="1970"/>
      </w:tblGrid>
      <w:tr w14:paraId="6AB9E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vAlign w:val="center"/>
          </w:tcPr>
          <w:p w14:paraId="325514EF">
            <w:pPr>
              <w:keepNext/>
              <w:overflowPunct w:val="0"/>
              <w:snapToGrid w:val="0"/>
            </w:pPr>
            <w:r>
              <w:rPr>
                <w:rFonts w:hint="eastAsia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 w14:paraId="4DE36D39">
            <w:pPr>
              <w:keepNext/>
              <w:overflowPunct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vAlign w:val="center"/>
          </w:tcPr>
          <w:p w14:paraId="76A7342A">
            <w:pPr>
              <w:keepNext/>
              <w:overflowPunct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技术参数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vAlign w:val="center"/>
          </w:tcPr>
          <w:p w14:paraId="5657582A">
            <w:pPr>
              <w:keepNext/>
              <w:overflowPunct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vAlign w:val="center"/>
          </w:tcPr>
          <w:p w14:paraId="76EE9F66">
            <w:pPr>
              <w:keepNext/>
              <w:overflowPunct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vAlign w:val="center"/>
          </w:tcPr>
          <w:p w14:paraId="2880BFBA">
            <w:pPr>
              <w:keepNext/>
              <w:overflowPunct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备注说明</w:t>
            </w:r>
          </w:p>
        </w:tc>
      </w:tr>
      <w:tr w14:paraId="6BF7B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0F95">
            <w:pPr>
              <w:keepNext/>
              <w:overflowPunct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5257">
            <w:pPr>
              <w:keepNext/>
              <w:overflowPunct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LED显示屏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3838C">
            <w:pPr>
              <w:keepNext/>
              <w:numPr>
                <w:ilvl w:val="0"/>
                <w:numId w:val="1"/>
              </w:numPr>
              <w:overflowPunct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净显示面积为：约</w:t>
            </w:r>
            <w:r>
              <w:rPr>
                <w:rFonts w:hint="eastAsia"/>
                <w:lang w:val="en-US" w:eastAsia="zh-CN"/>
              </w:rPr>
              <w:t>7.36</w:t>
            </w:r>
            <w:r>
              <w:rPr>
                <w:rFonts w:hint="eastAsia"/>
              </w:rPr>
              <w:t xml:space="preserve">（宽）× </w:t>
            </w:r>
            <w:r>
              <w:rPr>
                <w:rFonts w:hint="eastAsia"/>
                <w:lang w:val="en-US" w:eastAsia="zh-CN"/>
              </w:rPr>
              <w:t>4.00</w:t>
            </w:r>
            <w:r>
              <w:rPr>
                <w:rFonts w:hint="eastAsia"/>
              </w:rPr>
              <w:t>m（高）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2、像素点间距1.538mm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3、像素构成 1R1G1</w:t>
            </w:r>
            <w:bookmarkStart w:id="0" w:name="_GoBack"/>
            <w:bookmarkEnd w:id="0"/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4、像素失控率：≤1/10000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5、换帧频率  60HZ，支持120HZ等3D显示技术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6、噪声1m范围内，测试4个位置（前后左右）噪音不大于2dB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7、画面延时 ≤500ns（纳秒级）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8、模组表面绝缘 绝缘电阻应为5000MΩ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9、像素密度单元大小为320mm×160mm的像素密度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10、驱动方式 恒流驱动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11、控制方式 同步控制系统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12、供电方式 支持电源均流DC4.2V～DC4.5V供电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13、维护方式 前后双向维护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14、拼接缝≤0.05mm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15、模组结构 灯驱合一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16、结构 LED显示屏显示部分结构可采用钢、铝、镀锌方管、塑料等材料，结构安全坚固。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17、外观质量无变形、无色差；LED显示屏的外表面无明显划痕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18、显示效果4K超清显示、色温均匀性好、亮度匀性好，对比度高、色域广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290F">
            <w:pPr>
              <w:keepNext/>
              <w:overflowPunct w:val="0"/>
              <w:snapToGrid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29.44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D483">
            <w:pPr>
              <w:keepNext/>
              <w:overflowPunct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94C017">
            <w:pPr>
              <w:keepNext/>
              <w:overflowPunct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1、本项含接收卡，多功能卡，不低于两套单元板的备品备件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2、含现场安装线材、开关，辅料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3、含原LED屏拆除、移位安装、整屏安装、屏体装修所产生的一切费用，物流/安装/调试/培训等一切费用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4、其他说明：支架式安装方式</w:t>
            </w:r>
          </w:p>
        </w:tc>
      </w:tr>
      <w:tr w14:paraId="782C9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2C55">
            <w:pPr>
              <w:keepNext/>
              <w:overflowPunct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A7B3">
            <w:pPr>
              <w:keepNext/>
              <w:overflowPunct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20KW智能配电柜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EB9F">
            <w:pPr>
              <w:keepNext/>
              <w:overflowPunct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1、双电源供电冗余设计，工作电源支持AC220V和DC12V同时接入，当发生工作电源故障，自动切换电源供电，一主一备，稳定高效。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2、支持有线百兆以太通信接口。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3、板载3组RS485端口支持外接温湿度传感器（支持长距离传输）、零线温度传感器、烟雾传感器、门磁传感器、智能电表、满足多场景需求。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4、板载8组负载输出回路，支持延时启动/关闭工作逻辑，时序上电，时序下电，告警触发瞬间全下电功能 防止瞬间电流过大对电网和LED显示屏大屏设备造成损害。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5、板载8组负载输出回路，支持每天4组，以星期为单位的定时计划，设定之后无需电脑参与，自动循环执行。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6、板载1组独立联动输出，支持设定温度阈值联动/定时计划双模式，联动控制空调或风扇给LED大屏设备降温。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7、支持告警记录、操作日志脱机存储功能，即使PLC不和电脑联网，也可以查询历史运行数据，方便界定问题、排查故障。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8.支持电脑软件远程控制、遥控器远程控制、第三方中控设备远程控制等多种控制模式，还支持外接多种尺寸的触摸屏进行本地控制。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9、支持UDP主流通讯协议，与第三方平台完美对接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10、局域网内支持网络环境自适应，PLC通电通网后，无需做任何配置，PC端管理软件即可自动侦测设备是否上线并显示出来，减少繁杂步骤，提高调试效率。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11、管理软件可以运行Win7以上所有版本Windows操作系统。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12、管理软件支持银河麒麟、统信等国产操作系统，信创项目无忧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B89E">
            <w:pPr>
              <w:keepNext/>
              <w:overflowPunct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42B7">
            <w:pPr>
              <w:keepNext/>
              <w:overflowPunct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0333">
            <w:pPr>
              <w:keepNext/>
              <w:overflowPunct w:val="0"/>
              <w:snapToGrid w:val="0"/>
              <w:rPr>
                <w:rFonts w:hint="eastAsia"/>
              </w:rPr>
            </w:pPr>
          </w:p>
        </w:tc>
      </w:tr>
      <w:tr w14:paraId="27DE5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8BE3">
            <w:pPr>
              <w:keepNext/>
              <w:overflowPunct w:val="0"/>
              <w:snapToGrid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69F8">
            <w:pPr>
              <w:keepNext/>
              <w:overflowPunct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视频处理器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874D">
            <w:pPr>
              <w:keepNext/>
              <w:overflowPunct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1、外壳防护等级符合GBIT 4280-2017中IP20的要求:采用纯硬件 FPGA架构设计、运行稳定、可靠高效。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2、输入接口包括2路 HDMI20.1路 DP1.2+HDM120二选一.4路 HDMI13.1路USB3.0.支持选配1路 3G-SDIIN+LOOP)最大支持3路4096*2160060HZ信号同时输入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3、视频输出支持24路千兆网口输出，4路10G-OPT光口，最大带载高达1560万像素，最宽支持16384最高8192。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4、最大支持144HZ高帧率输入输出，输出支持插帧、抽帧、倍频(2倍频、3倍频、4倍频)功能，可将30HZ信号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倍频至120HZ输出;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5、最大可支持12个2K图层或6个4K*1K图层或3个4K*2K图层，全部图层大小和位置可单独调节。4K接口输入2K图层，按2K图层计算图层资源;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6、支持U盘即插即播功能，最大支持4K级(3840+2160@60fps)图片和视频的流畅播放，播放列表计切换效果支持自定义编排，最多支持20余种图片切换特效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7、标配全彩液晶，搭配实体按键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8、支持2种用户模式，标准模式和专业模式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9、支持微信小程序快捷控制，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10、支持平板对控制器进行快捷控制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11、支持创建多个设备还原点;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12、支持控制设备白名单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13、MTBF&gt;15000小时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14、设备控制支持BS架构，可兼容多种操作系统包括:WindOwS、MAC OS、深度 Linux、国产信创系统等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7DF2">
            <w:pPr>
              <w:keepNext/>
              <w:overflowPunct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5CB0">
            <w:pPr>
              <w:keepNext/>
              <w:overflowPunct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3A18">
            <w:pPr>
              <w:keepNext/>
              <w:overflowPunct w:val="0"/>
              <w:snapToGrid w:val="0"/>
              <w:rPr>
                <w:rFonts w:hint="eastAsia"/>
              </w:rPr>
            </w:pPr>
          </w:p>
        </w:tc>
      </w:tr>
    </w:tbl>
    <w:p w14:paraId="1BA16B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54651E"/>
    <w:multiLevelType w:val="singleLevel"/>
    <w:tmpl w:val="F854651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48"/>
    <w:rsid w:val="00716F47"/>
    <w:rsid w:val="00863648"/>
    <w:rsid w:val="00DE5E09"/>
    <w:rsid w:val="2A61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273</Words>
  <Characters>1557</Characters>
  <Lines>12</Lines>
  <Paragraphs>3</Paragraphs>
  <TotalTime>78</TotalTime>
  <ScaleCrop>false</ScaleCrop>
  <LinksUpToDate>false</LinksUpToDate>
  <CharactersWithSpaces>1827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2025-07-23T05:00:00Z</dcterms:created>
  <dc:creator>GP</dc:creator>
  <cp:lastModifiedBy>Administrator</cp:lastModifiedBy>
  <dcterms:modified xsi:type="dcterms:W3CDTF">2025-07-23T07:17:16Z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9E30AF45A3E14CFCB3B522185922DEAC_13</vt:lpwstr>
  </property>
</Properties>
</file>