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D747C">
      <w:pPr>
        <w:pStyle w:val="4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生化十项检测仪</w:t>
      </w:r>
      <w:r>
        <w:rPr>
          <w:rFonts w:hint="eastAsia"/>
          <w:sz w:val="28"/>
          <w:szCs w:val="28"/>
        </w:rPr>
        <w:t>参数</w:t>
      </w:r>
    </w:p>
    <w:tbl>
      <w:tblPr>
        <w:tblStyle w:val="5"/>
        <w:tblW w:w="9893" w:type="dxa"/>
        <w:tblInd w:w="-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93"/>
      </w:tblGrid>
      <w:tr w14:paraId="4DC97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C4B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8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F4D70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肝功能、肾功能、胰腺功能、电解质、脂类、葡萄糖、血氨等36项检测项目</w:t>
            </w:r>
          </w:p>
        </w:tc>
      </w:tr>
      <w:tr w14:paraId="1627A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CE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样本类型</w:t>
            </w:r>
          </w:p>
        </w:tc>
        <w:tc>
          <w:tcPr>
            <w:tcW w:w="8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D77ED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抗凝全血、血清或血浆</w:t>
            </w:r>
          </w:p>
        </w:tc>
      </w:tr>
      <w:tr w14:paraId="3FD68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641B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分析方法</w:t>
            </w:r>
          </w:p>
        </w:tc>
        <w:tc>
          <w:tcPr>
            <w:tcW w:w="8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5D1C7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连续监测比色法、终点比色法、比浊法</w:t>
            </w:r>
          </w:p>
        </w:tc>
      </w:tr>
      <w:tr w14:paraId="664A5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56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样 本 量</w:t>
            </w:r>
          </w:p>
        </w:tc>
        <w:tc>
          <w:tcPr>
            <w:tcW w:w="8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6647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约0.1ml</w:t>
            </w:r>
          </w:p>
        </w:tc>
      </w:tr>
      <w:tr w14:paraId="34CCE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E26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处理速度</w:t>
            </w:r>
          </w:p>
        </w:tc>
        <w:tc>
          <w:tcPr>
            <w:tcW w:w="8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5458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约12分钟/样本</w:t>
            </w:r>
          </w:p>
        </w:tc>
      </w:tr>
      <w:tr w14:paraId="35AE1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4EB7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光源系统</w:t>
            </w:r>
          </w:p>
        </w:tc>
        <w:tc>
          <w:tcPr>
            <w:tcW w:w="8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B98D6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高性能免维护氙灯，无需预热</w:t>
            </w:r>
          </w:p>
        </w:tc>
      </w:tr>
      <w:tr w14:paraId="284B0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5D6F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光路系统</w:t>
            </w:r>
          </w:p>
        </w:tc>
        <w:tc>
          <w:tcPr>
            <w:tcW w:w="8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9E09C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双波长后分光光路，9路检测波长</w:t>
            </w:r>
          </w:p>
        </w:tc>
      </w:tr>
      <w:tr w14:paraId="0A143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45A6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管路系统</w:t>
            </w:r>
          </w:p>
        </w:tc>
        <w:tc>
          <w:tcPr>
            <w:tcW w:w="8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C6412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生化仪主机无液体流道管路，检测前后无需清洗维护</w:t>
            </w:r>
          </w:p>
        </w:tc>
      </w:tr>
      <w:tr w14:paraId="631C7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24B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数据容量</w:t>
            </w:r>
          </w:p>
        </w:tc>
        <w:tc>
          <w:tcPr>
            <w:tcW w:w="8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2652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≤50000组样本数据</w:t>
            </w:r>
          </w:p>
        </w:tc>
      </w:tr>
      <w:tr w14:paraId="0F5C1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379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温控精度</w:t>
            </w:r>
          </w:p>
        </w:tc>
        <w:tc>
          <w:tcPr>
            <w:tcW w:w="8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09E9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37℃±0.2℃</w:t>
            </w:r>
          </w:p>
        </w:tc>
      </w:tr>
      <w:tr w14:paraId="2A093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1D3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校准方式</w:t>
            </w:r>
          </w:p>
        </w:tc>
        <w:tc>
          <w:tcPr>
            <w:tcW w:w="8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0ACD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用户无需校定标，试剂盘二维码内置定标信息</w:t>
            </w:r>
          </w:p>
        </w:tc>
      </w:tr>
      <w:tr w14:paraId="08777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A985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升级管理</w:t>
            </w:r>
          </w:p>
        </w:tc>
        <w:tc>
          <w:tcPr>
            <w:tcW w:w="8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6748F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自动推送软件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升级信息、云端服务器远程管理维护设备</w:t>
            </w:r>
          </w:p>
        </w:tc>
      </w:tr>
      <w:tr w14:paraId="77DE2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29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数据通讯</w:t>
            </w:r>
          </w:p>
        </w:tc>
        <w:tc>
          <w:tcPr>
            <w:tcW w:w="8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8A6DC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无线局域网、蜂窝网络、RS232接口、USB2.0、以太网口、支持LIS</w:t>
            </w:r>
          </w:p>
          <w:p w14:paraId="6F0108D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口、支持</w:t>
            </w:r>
          </w:p>
        </w:tc>
      </w:tr>
    </w:tbl>
    <w:p w14:paraId="13A933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JiZDMzNTNmMDI3NDNiMTU0NjdmZmJkZWIwOGJlYTUifQ=="/>
  </w:docVars>
  <w:rsids>
    <w:rsidRoot w:val="00876115"/>
    <w:rsid w:val="000B6F88"/>
    <w:rsid w:val="001751AF"/>
    <w:rsid w:val="002042A0"/>
    <w:rsid w:val="00227C2E"/>
    <w:rsid w:val="002C1018"/>
    <w:rsid w:val="003115A0"/>
    <w:rsid w:val="003308EB"/>
    <w:rsid w:val="003330C7"/>
    <w:rsid w:val="00400541"/>
    <w:rsid w:val="00456191"/>
    <w:rsid w:val="004C0CAC"/>
    <w:rsid w:val="00522DEA"/>
    <w:rsid w:val="00557280"/>
    <w:rsid w:val="00590933"/>
    <w:rsid w:val="005C448B"/>
    <w:rsid w:val="006551AF"/>
    <w:rsid w:val="006567AA"/>
    <w:rsid w:val="00680304"/>
    <w:rsid w:val="006A61B0"/>
    <w:rsid w:val="006C0434"/>
    <w:rsid w:val="006C3977"/>
    <w:rsid w:val="007000DD"/>
    <w:rsid w:val="00706791"/>
    <w:rsid w:val="00752355"/>
    <w:rsid w:val="00752E54"/>
    <w:rsid w:val="00837B6B"/>
    <w:rsid w:val="00876115"/>
    <w:rsid w:val="00880D79"/>
    <w:rsid w:val="008F466D"/>
    <w:rsid w:val="00902381"/>
    <w:rsid w:val="009D3EB1"/>
    <w:rsid w:val="00AC41E6"/>
    <w:rsid w:val="00AF6BE1"/>
    <w:rsid w:val="00B4334B"/>
    <w:rsid w:val="00BB6D06"/>
    <w:rsid w:val="00CA4D98"/>
    <w:rsid w:val="00D02CFE"/>
    <w:rsid w:val="00D10590"/>
    <w:rsid w:val="00D96F40"/>
    <w:rsid w:val="00EB52B7"/>
    <w:rsid w:val="00F14475"/>
    <w:rsid w:val="00F23710"/>
    <w:rsid w:val="00F41645"/>
    <w:rsid w:val="00FB6BF6"/>
    <w:rsid w:val="00FE2BCA"/>
    <w:rsid w:val="00FE2E80"/>
    <w:rsid w:val="00FE6180"/>
    <w:rsid w:val="00FE7DB5"/>
    <w:rsid w:val="07030FAA"/>
    <w:rsid w:val="089F4DFC"/>
    <w:rsid w:val="1917331B"/>
    <w:rsid w:val="1E1360FE"/>
    <w:rsid w:val="21336F8E"/>
    <w:rsid w:val="3B173EA5"/>
    <w:rsid w:val="43CD6976"/>
    <w:rsid w:val="448E5F12"/>
    <w:rsid w:val="5391176E"/>
    <w:rsid w:val="58163963"/>
    <w:rsid w:val="5BDD53F5"/>
    <w:rsid w:val="5D6A6D68"/>
    <w:rsid w:val="5FAA50BE"/>
    <w:rsid w:val="66CF1AC8"/>
    <w:rsid w:val="789A08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Char"/>
    <w:basedOn w:val="6"/>
    <w:link w:val="4"/>
    <w:autoRedefine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771A-EB93-490E-B6B5-4DADD13337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479</Characters>
  <Lines>3</Lines>
  <Paragraphs>1</Paragraphs>
  <TotalTime>127</TotalTime>
  <ScaleCrop>false</ScaleCrop>
  <LinksUpToDate>false</LinksUpToDate>
  <CharactersWithSpaces>481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2021-11-01T09:02:00Z</dcterms:created>
  <dc:creator>袁红娟</dc:creator>
  <cp:lastModifiedBy>陈健驹</cp:lastModifiedBy>
  <dcterms:modified xsi:type="dcterms:W3CDTF">2025-03-28T08:16:36Z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5C04D71FD1AC4BAEA6650B0C00B6278A_12</vt:lpwstr>
  </property>
  <property fmtid="{D5CDD505-2E9C-101B-9397-08002B2CF9AE}" pid="4" name="KSOTemplateDocerSaveRecord">
    <vt:lpwstr>eyJoZGlkIjoiMmQ5ZmM4YmFmYzc5N2QyMmY4ZWUzYTBhNGQ0YjAwYTYiLCJ1c2VySWQiOiIzNDA4Nzk5NDQifQ==</vt:lpwstr>
  </property>
</Properties>
</file>