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74BBB">
      <w:pPr>
        <w:spacing w:line="360" w:lineRule="auto"/>
        <w:jc w:val="center"/>
        <w:rPr>
          <w:rFonts w:hint="eastAsia" w:ascii="Calibri" w:hAnsi="Calibri"/>
          <w:color w:val="auto"/>
          <w:sz w:val="28"/>
          <w:szCs w:val="28"/>
        </w:rPr>
      </w:pPr>
      <w:r>
        <w:rPr>
          <w:rFonts w:hint="eastAsia" w:ascii="Calibri" w:hAnsi="Calibri"/>
          <w:color w:val="auto"/>
          <w:sz w:val="28"/>
          <w:szCs w:val="28"/>
        </w:rPr>
        <w:t>医用低温保存箱（2</w:t>
      </w:r>
      <w:r>
        <w:rPr>
          <w:rFonts w:ascii="Calibri" w:hAnsi="Calibri"/>
          <w:color w:val="auto"/>
          <w:sz w:val="28"/>
          <w:szCs w:val="28"/>
        </w:rPr>
        <w:t>~</w:t>
      </w:r>
      <w:r>
        <w:rPr>
          <w:rFonts w:hint="eastAsia" w:ascii="Calibri" w:hAnsi="Calibri"/>
          <w:color w:val="auto"/>
          <w:sz w:val="28"/>
          <w:szCs w:val="28"/>
        </w:rPr>
        <w:t>8 /-15~-25℃）参数</w:t>
      </w:r>
    </w:p>
    <w:p w14:paraId="643ECC9F">
      <w:pPr>
        <w:spacing w:line="360" w:lineRule="auto"/>
        <w:jc w:val="center"/>
        <w:rPr>
          <w:rFonts w:hint="eastAsia" w:ascii="Calibri" w:hAnsi="Calibri"/>
          <w:color w:val="auto"/>
          <w:sz w:val="28"/>
          <w:szCs w:val="28"/>
        </w:rPr>
      </w:pPr>
    </w:p>
    <w:p w14:paraId="1EE435C8"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</w:rPr>
        <w:t>、</w:t>
      </w:r>
      <w:r>
        <w:rPr>
          <w:rFonts w:hint="eastAsia"/>
          <w:color w:val="auto"/>
          <w:sz w:val="24"/>
        </w:rPr>
        <w:t>工作条件：环境温度16-32℃，环境湿度：20-80%，电源:220V±10% ，电压50±</w:t>
      </w:r>
      <w:r>
        <w:rPr>
          <w:color w:val="auto"/>
          <w:sz w:val="24"/>
        </w:rPr>
        <w:t>1</w:t>
      </w:r>
      <w:r>
        <w:rPr>
          <w:rFonts w:hint="eastAsia"/>
          <w:color w:val="auto"/>
          <w:sz w:val="24"/>
        </w:rPr>
        <w:t>Hz。</w:t>
      </w:r>
    </w:p>
    <w:p w14:paraId="08615558"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</w:rPr>
        <w:t>、样式</w:t>
      </w:r>
      <w:r>
        <w:rPr>
          <w:rFonts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</w:rPr>
        <w:t>立式</w:t>
      </w:r>
      <w:r>
        <w:rPr>
          <w:rFonts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</w:rPr>
        <w:t>上下双门</w:t>
      </w:r>
      <w:r>
        <w:rPr>
          <w:rFonts w:ascii="宋体" w:hAnsi="宋体"/>
          <w:color w:val="auto"/>
          <w:sz w:val="24"/>
        </w:rPr>
        <w:t>。</w:t>
      </w:r>
      <w:bookmarkStart w:id="0" w:name="_GoBack"/>
      <w:bookmarkEnd w:id="0"/>
    </w:p>
    <w:p w14:paraId="350707ED"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3、</w:t>
      </w:r>
      <w:r>
        <w:rPr>
          <w:rFonts w:ascii="宋体" w:hAnsi="宋体"/>
          <w:color w:val="auto"/>
          <w:sz w:val="24"/>
        </w:rPr>
        <w:t>有效容积</w:t>
      </w:r>
      <w:r>
        <w:rPr>
          <w:rFonts w:hint="eastAsia" w:ascii="宋体" w:hAnsi="宋体"/>
          <w:color w:val="auto"/>
          <w:sz w:val="24"/>
        </w:rPr>
        <w:t>（L）</w:t>
      </w:r>
      <w:r>
        <w:rPr>
          <w:rFonts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</w:rPr>
        <w:t>≥</w:t>
      </w:r>
      <w:r>
        <w:rPr>
          <w:rFonts w:ascii="宋体" w:hAnsi="宋体"/>
          <w:color w:val="auto"/>
          <w:sz w:val="24"/>
        </w:rPr>
        <w:t>5</w:t>
      </w:r>
      <w:r>
        <w:rPr>
          <w:rFonts w:hint="eastAsia" w:ascii="宋体" w:hAnsi="宋体"/>
          <w:color w:val="auto"/>
          <w:sz w:val="24"/>
          <w:lang w:val="en-US" w:eastAsia="zh-CN"/>
        </w:rPr>
        <w:t>0</w:t>
      </w:r>
      <w:r>
        <w:rPr>
          <w:rFonts w:ascii="宋体" w:hAnsi="宋体"/>
          <w:color w:val="auto"/>
          <w:sz w:val="24"/>
        </w:rPr>
        <w:t>0</w:t>
      </w:r>
      <w:r>
        <w:rPr>
          <w:rFonts w:hint="eastAsia" w:ascii="宋体" w:hAnsi="宋体"/>
          <w:color w:val="auto"/>
          <w:sz w:val="24"/>
          <w:lang w:val="en-US" w:eastAsia="zh-CN"/>
        </w:rPr>
        <w:t>L</w:t>
      </w:r>
      <w:r>
        <w:rPr>
          <w:rFonts w:ascii="宋体" w:hAnsi="宋体"/>
          <w:color w:val="auto"/>
          <w:sz w:val="24"/>
        </w:rPr>
        <w:t>(</w:t>
      </w:r>
      <w:r>
        <w:rPr>
          <w:rFonts w:hint="eastAsia" w:ascii="宋体" w:hAnsi="宋体"/>
          <w:color w:val="auto"/>
          <w:sz w:val="24"/>
        </w:rPr>
        <w:t>冷藏</w:t>
      </w:r>
      <w:r>
        <w:rPr>
          <w:rFonts w:hint="eastAsia"/>
          <w:color w:val="auto"/>
          <w:sz w:val="24"/>
        </w:rPr>
        <w:t>≥</w:t>
      </w:r>
      <w:r>
        <w:rPr>
          <w:rFonts w:ascii="宋体" w:hAnsi="宋体"/>
          <w:color w:val="auto"/>
          <w:sz w:val="24"/>
        </w:rPr>
        <w:t>3</w:t>
      </w:r>
      <w:r>
        <w:rPr>
          <w:rFonts w:hint="eastAsia" w:ascii="宋体" w:hAnsi="宋体"/>
          <w:color w:val="auto"/>
          <w:sz w:val="24"/>
          <w:lang w:val="en-US" w:eastAsia="zh-CN"/>
        </w:rPr>
        <w:t>0</w:t>
      </w:r>
      <w:r>
        <w:rPr>
          <w:rFonts w:ascii="宋体" w:hAnsi="宋体"/>
          <w:color w:val="auto"/>
          <w:sz w:val="24"/>
        </w:rPr>
        <w:t>0L、冷冻</w:t>
      </w:r>
      <w:r>
        <w:rPr>
          <w:rFonts w:hint="eastAsia"/>
          <w:color w:val="auto"/>
          <w:sz w:val="24"/>
        </w:rPr>
        <w:t>≥</w:t>
      </w:r>
      <w:r>
        <w:rPr>
          <w:rFonts w:ascii="宋体" w:hAnsi="宋体"/>
          <w:color w:val="auto"/>
          <w:sz w:val="24"/>
        </w:rPr>
        <w:t>200L)</w:t>
      </w:r>
      <w:r>
        <w:rPr>
          <w:rFonts w:hint="eastAsia" w:ascii="宋体" w:hAnsi="宋体"/>
          <w:color w:val="auto"/>
          <w:sz w:val="24"/>
        </w:rPr>
        <w:t>。</w:t>
      </w:r>
    </w:p>
    <w:p w14:paraId="670144F0"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4、外部</w:t>
      </w:r>
      <w:r>
        <w:rPr>
          <w:rFonts w:ascii="宋体" w:hAnsi="宋体"/>
          <w:color w:val="auto"/>
          <w:sz w:val="24"/>
        </w:rPr>
        <w:t>尺寸</w:t>
      </w:r>
      <w:r>
        <w:rPr>
          <w:rFonts w:hint="eastAsia" w:ascii="宋体" w:hAnsi="宋体"/>
          <w:color w:val="auto"/>
          <w:sz w:val="24"/>
        </w:rPr>
        <w:t>（宽*深*高</w:t>
      </w:r>
      <w:r>
        <w:rPr>
          <w:rFonts w:ascii="宋体" w:hAnsi="宋体"/>
          <w:color w:val="auto"/>
          <w:sz w:val="24"/>
        </w:rPr>
        <w:t>mm</w:t>
      </w:r>
      <w:r>
        <w:rPr>
          <w:rFonts w:hint="eastAsia" w:ascii="宋体" w:hAnsi="宋体"/>
          <w:color w:val="auto"/>
          <w:sz w:val="24"/>
        </w:rPr>
        <w:t>）</w:t>
      </w:r>
      <w:r>
        <w:rPr>
          <w:rFonts w:ascii="宋体" w:hAnsi="宋体"/>
          <w:color w:val="auto"/>
          <w:sz w:val="24"/>
        </w:rPr>
        <w:t>：</w:t>
      </w:r>
      <w:r>
        <w:rPr>
          <w:rFonts w:hint="eastAsia"/>
          <w:color w:val="auto"/>
          <w:sz w:val="24"/>
        </w:rPr>
        <w:t>≤</w:t>
      </w:r>
      <w:r>
        <w:rPr>
          <w:rFonts w:ascii="宋体" w:hAnsi="宋体"/>
          <w:color w:val="auto"/>
          <w:sz w:val="24"/>
        </w:rPr>
        <w:t>920*750*1975</w:t>
      </w:r>
      <w:r>
        <w:rPr>
          <w:rFonts w:hint="eastAsia" w:ascii="宋体" w:hAnsi="宋体"/>
          <w:color w:val="auto"/>
          <w:sz w:val="24"/>
        </w:rPr>
        <w:t>。</w:t>
      </w:r>
    </w:p>
    <w:p w14:paraId="533593BC"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5、</w:t>
      </w:r>
      <w:r>
        <w:rPr>
          <w:rFonts w:ascii="宋体" w:hAnsi="宋体"/>
          <w:color w:val="auto"/>
          <w:sz w:val="24"/>
        </w:rPr>
        <w:t>内部尺寸</w:t>
      </w:r>
      <w:r>
        <w:rPr>
          <w:rFonts w:hint="eastAsia" w:ascii="宋体" w:hAnsi="宋体"/>
          <w:color w:val="auto"/>
          <w:sz w:val="24"/>
        </w:rPr>
        <w:t>（宽*深*高</w:t>
      </w:r>
      <w:r>
        <w:rPr>
          <w:rFonts w:ascii="宋体" w:hAnsi="宋体"/>
          <w:color w:val="auto"/>
          <w:sz w:val="24"/>
        </w:rPr>
        <w:t>mm</w:t>
      </w:r>
      <w:r>
        <w:rPr>
          <w:rFonts w:hint="eastAsia" w:ascii="宋体" w:hAnsi="宋体"/>
          <w:color w:val="auto"/>
          <w:sz w:val="24"/>
        </w:rPr>
        <w:t>）</w:t>
      </w:r>
      <w:r>
        <w:rPr>
          <w:rFonts w:ascii="宋体" w:hAnsi="宋体"/>
          <w:color w:val="auto"/>
          <w:sz w:val="24"/>
        </w:rPr>
        <w:t>：</w:t>
      </w:r>
      <w:r>
        <w:rPr>
          <w:rFonts w:hint="eastAsia"/>
          <w:color w:val="auto"/>
          <w:sz w:val="24"/>
        </w:rPr>
        <w:t>≥</w:t>
      </w:r>
      <w:r>
        <w:rPr>
          <w:rFonts w:hint="eastAsia" w:ascii="宋体" w:hAnsi="宋体"/>
          <w:color w:val="auto"/>
          <w:sz w:val="24"/>
        </w:rPr>
        <w:t>上</w:t>
      </w:r>
      <w:r>
        <w:rPr>
          <w:rFonts w:ascii="宋体" w:hAnsi="宋体"/>
          <w:color w:val="auto"/>
          <w:sz w:val="24"/>
        </w:rPr>
        <w:t>室冷藏</w:t>
      </w:r>
      <w:r>
        <w:rPr>
          <w:rFonts w:hint="eastAsia" w:ascii="宋体" w:hAnsi="宋体"/>
          <w:color w:val="auto"/>
          <w:sz w:val="24"/>
        </w:rPr>
        <w:t>室</w:t>
      </w:r>
      <w:r>
        <w:rPr>
          <w:rFonts w:ascii="宋体" w:hAnsi="宋体"/>
          <w:color w:val="auto"/>
          <w:sz w:val="24"/>
        </w:rPr>
        <w:t>：740</w:t>
      </w:r>
      <w:r>
        <w:rPr>
          <w:rFonts w:hint="eastAsia" w:ascii="宋体" w:hAnsi="宋体"/>
          <w:color w:val="auto"/>
          <w:sz w:val="24"/>
        </w:rPr>
        <w:t>*</w:t>
      </w:r>
      <w:r>
        <w:rPr>
          <w:rFonts w:ascii="宋体" w:hAnsi="宋体"/>
          <w:color w:val="auto"/>
          <w:sz w:val="24"/>
        </w:rPr>
        <w:t>600*740</w:t>
      </w:r>
      <w:r>
        <w:rPr>
          <w:rFonts w:hint="eastAsia" w:ascii="宋体" w:hAnsi="宋体"/>
          <w:color w:val="auto"/>
          <w:sz w:val="24"/>
        </w:rPr>
        <w:t>，下室</w:t>
      </w:r>
      <w:r>
        <w:rPr>
          <w:rFonts w:ascii="宋体" w:hAnsi="宋体"/>
          <w:color w:val="auto"/>
          <w:sz w:val="24"/>
        </w:rPr>
        <w:t>冷冻</w:t>
      </w:r>
      <w:r>
        <w:rPr>
          <w:rFonts w:hint="eastAsia" w:ascii="宋体" w:hAnsi="宋体"/>
          <w:color w:val="auto"/>
          <w:sz w:val="24"/>
        </w:rPr>
        <w:t>室</w:t>
      </w:r>
      <w:r>
        <w:rPr>
          <w:rFonts w:ascii="宋体" w:hAnsi="宋体"/>
          <w:color w:val="auto"/>
          <w:sz w:val="24"/>
        </w:rPr>
        <w:t>：640</w:t>
      </w:r>
      <w:r>
        <w:rPr>
          <w:rFonts w:hint="eastAsia" w:ascii="宋体" w:hAnsi="宋体"/>
          <w:color w:val="auto"/>
          <w:sz w:val="24"/>
        </w:rPr>
        <w:t>*</w:t>
      </w:r>
      <w:r>
        <w:rPr>
          <w:rFonts w:ascii="宋体" w:hAnsi="宋体"/>
          <w:color w:val="auto"/>
          <w:sz w:val="24"/>
        </w:rPr>
        <w:t>550*560</w:t>
      </w:r>
      <w:r>
        <w:rPr>
          <w:rFonts w:hint="eastAsia" w:ascii="宋体" w:hAnsi="宋体"/>
          <w:color w:val="auto"/>
          <w:sz w:val="24"/>
        </w:rPr>
        <w:t>。</w:t>
      </w:r>
    </w:p>
    <w:p w14:paraId="217CBF1B"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6、</w:t>
      </w:r>
      <w:r>
        <w:rPr>
          <w:rFonts w:ascii="宋体" w:hAnsi="宋体"/>
          <w:color w:val="auto"/>
          <w:sz w:val="24"/>
        </w:rPr>
        <w:t>净重</w:t>
      </w:r>
      <w:r>
        <w:rPr>
          <w:rFonts w:hint="eastAsia" w:ascii="宋体" w:hAnsi="宋体"/>
          <w:color w:val="auto"/>
          <w:sz w:val="24"/>
        </w:rPr>
        <w:t>/毛重（KG）</w:t>
      </w:r>
      <w:r>
        <w:rPr>
          <w:rFonts w:ascii="宋体" w:hAnsi="宋体"/>
          <w:color w:val="auto"/>
          <w:sz w:val="24"/>
        </w:rPr>
        <w:t>：</w:t>
      </w:r>
      <w:r>
        <w:rPr>
          <w:rFonts w:hint="eastAsia"/>
          <w:color w:val="auto"/>
          <w:sz w:val="24"/>
        </w:rPr>
        <w:t>≤</w:t>
      </w:r>
      <w:r>
        <w:rPr>
          <w:rFonts w:ascii="宋体" w:hAnsi="宋体"/>
          <w:color w:val="auto"/>
          <w:sz w:val="24"/>
        </w:rPr>
        <w:t>190</w:t>
      </w:r>
      <w:r>
        <w:rPr>
          <w:rFonts w:hint="eastAsia" w:ascii="宋体" w:hAnsi="宋体"/>
          <w:color w:val="auto"/>
          <w:sz w:val="24"/>
        </w:rPr>
        <w:t>/</w:t>
      </w:r>
      <w:r>
        <w:rPr>
          <w:rFonts w:ascii="宋体" w:hAnsi="宋体"/>
          <w:color w:val="auto"/>
          <w:sz w:val="24"/>
        </w:rPr>
        <w:t>210</w:t>
      </w:r>
      <w:r>
        <w:rPr>
          <w:rFonts w:hint="eastAsia" w:ascii="宋体" w:hAnsi="宋体"/>
          <w:color w:val="auto"/>
          <w:sz w:val="24"/>
        </w:rPr>
        <w:t>。</w:t>
      </w:r>
    </w:p>
    <w:p w14:paraId="25F50A65"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7、箱体材料：优质结构钢板，经先进防腐磷化、喷涂工艺。</w:t>
      </w:r>
    </w:p>
    <w:p w14:paraId="364508D1"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8</w:t>
      </w:r>
      <w:r>
        <w:rPr>
          <w:rFonts w:hint="eastAsia" w:ascii="宋体" w:hAnsi="宋体"/>
          <w:color w:val="auto"/>
          <w:sz w:val="24"/>
        </w:rPr>
        <w:t>、内胆材料：冷藏室</w:t>
      </w:r>
      <w:r>
        <w:rPr>
          <w:rFonts w:ascii="宋体" w:hAnsi="宋体"/>
          <w:color w:val="auto"/>
          <w:sz w:val="24"/>
        </w:rPr>
        <w:t>、冷冻室均为</w:t>
      </w:r>
      <w:r>
        <w:rPr>
          <w:rFonts w:hint="eastAsia" w:ascii="宋体" w:hAnsi="宋体"/>
          <w:color w:val="auto"/>
          <w:sz w:val="24"/>
        </w:rPr>
        <w:t>SUS</w:t>
      </w:r>
      <w:r>
        <w:rPr>
          <w:rFonts w:ascii="宋体" w:hAnsi="宋体"/>
          <w:color w:val="auto"/>
          <w:sz w:val="24"/>
        </w:rPr>
        <w:t>304</w:t>
      </w:r>
      <w:r>
        <w:rPr>
          <w:rFonts w:hint="eastAsia" w:ascii="宋体" w:hAnsi="宋体"/>
          <w:color w:val="auto"/>
          <w:sz w:val="24"/>
        </w:rPr>
        <w:t>不锈钢板。</w:t>
      </w:r>
    </w:p>
    <w:p w14:paraId="33D2DB8B"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9</w:t>
      </w:r>
      <w:r>
        <w:rPr>
          <w:rFonts w:hint="eastAsia" w:ascii="宋体" w:hAnsi="宋体"/>
          <w:color w:val="auto"/>
          <w:sz w:val="24"/>
        </w:rPr>
        <w:t>、保温材料：无CFC聚氨酯发泡。</w:t>
      </w:r>
    </w:p>
    <w:p w14:paraId="3F8ADBDB"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10</w:t>
      </w:r>
      <w:r>
        <w:rPr>
          <w:rFonts w:hint="eastAsia" w:ascii="宋体" w:hAnsi="宋体"/>
          <w:color w:val="auto"/>
          <w:sz w:val="24"/>
        </w:rPr>
        <w:t>、压缩机：节能高效、静音。</w:t>
      </w:r>
    </w:p>
    <w:p w14:paraId="5DD917C8">
      <w:pPr>
        <w:spacing w:line="360" w:lineRule="auto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</w:rPr>
        <w:t>11</w:t>
      </w:r>
      <w:r>
        <w:rPr>
          <w:rFonts w:hint="eastAsia" w:ascii="宋体" w:hAnsi="宋体"/>
          <w:color w:val="auto"/>
          <w:sz w:val="24"/>
        </w:rPr>
        <w:t>、</w:t>
      </w:r>
      <w:r>
        <w:rPr>
          <w:rFonts w:hint="eastAsia" w:ascii="宋体" w:hAnsi="宋体"/>
          <w:color w:val="auto"/>
          <w:sz w:val="24"/>
          <w:szCs w:val="24"/>
        </w:rPr>
        <w:t>温度控制系统，内置上/下室显示控制报警、环境温度、蒸发器温度等</w:t>
      </w:r>
      <w:r>
        <w:rPr>
          <w:rFonts w:ascii="宋体" w:hAnsi="宋体"/>
          <w:color w:val="auto"/>
          <w:sz w:val="24"/>
          <w:szCs w:val="24"/>
        </w:rPr>
        <w:t>传感器</w:t>
      </w:r>
      <w:r>
        <w:rPr>
          <w:rFonts w:hint="eastAsia" w:ascii="宋体" w:hAnsi="宋体"/>
          <w:color w:val="auto"/>
          <w:sz w:val="24"/>
          <w:szCs w:val="24"/>
        </w:rPr>
        <w:t>，确保运行状态安全稳定。</w:t>
      </w:r>
    </w:p>
    <w:p w14:paraId="32FC0C44">
      <w:pPr>
        <w:adjustRightInd w:val="0"/>
        <w:snapToGrid w:val="0"/>
        <w:spacing w:line="360" w:lineRule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</w:t>
      </w:r>
      <w:r>
        <w:rPr>
          <w:rFonts w:ascii="宋体" w:hAnsi="宋体"/>
          <w:color w:val="auto"/>
          <w:sz w:val="24"/>
          <w:szCs w:val="24"/>
        </w:rPr>
        <w:t>3</w:t>
      </w:r>
      <w:r>
        <w:rPr>
          <w:rFonts w:hint="eastAsia" w:ascii="宋体" w:hAnsi="宋体"/>
          <w:color w:val="auto"/>
          <w:sz w:val="24"/>
          <w:szCs w:val="24"/>
        </w:rPr>
        <w:t>、</w:t>
      </w:r>
      <w:r>
        <w:rPr>
          <w:rFonts w:ascii="宋体" w:hAnsi="宋体"/>
          <w:color w:val="auto"/>
          <w:sz w:val="24"/>
          <w:szCs w:val="24"/>
        </w:rPr>
        <w:t>双压缩机双系统，独立控制上下冷藏室、冷冻室</w:t>
      </w:r>
      <w:r>
        <w:rPr>
          <w:rFonts w:hint="eastAsia" w:ascii="宋体" w:hAnsi="宋体"/>
          <w:color w:val="auto"/>
          <w:sz w:val="24"/>
          <w:szCs w:val="24"/>
        </w:rPr>
        <w:t>。</w:t>
      </w:r>
    </w:p>
    <w:p w14:paraId="057140F3"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14</w:t>
      </w:r>
      <w:r>
        <w:rPr>
          <w:rFonts w:hint="eastAsia" w:ascii="宋体" w:hAnsi="宋体"/>
          <w:color w:val="auto"/>
          <w:sz w:val="24"/>
        </w:rPr>
        <w:t>、温度显示，上室</w:t>
      </w:r>
      <w:r>
        <w:rPr>
          <w:rFonts w:ascii="宋体" w:hAnsi="宋体"/>
          <w:color w:val="auto"/>
          <w:sz w:val="24"/>
        </w:rPr>
        <w:t>冷藏</w:t>
      </w:r>
      <w:r>
        <w:rPr>
          <w:rFonts w:hint="eastAsia" w:ascii="宋体" w:hAnsi="宋体"/>
          <w:color w:val="auto"/>
          <w:sz w:val="24"/>
        </w:rPr>
        <w:t>室</w:t>
      </w:r>
      <w:r>
        <w:rPr>
          <w:rFonts w:ascii="宋体" w:hAnsi="宋体"/>
          <w:color w:val="auto"/>
          <w:sz w:val="24"/>
        </w:rPr>
        <w:t>可</w:t>
      </w:r>
      <w:r>
        <w:rPr>
          <w:rFonts w:hint="eastAsia" w:ascii="宋体" w:hAnsi="宋体"/>
          <w:color w:val="auto"/>
          <w:sz w:val="24"/>
        </w:rPr>
        <w:t>通过</w:t>
      </w:r>
      <w:r>
        <w:rPr>
          <w:rFonts w:ascii="宋体" w:hAnsi="宋体"/>
          <w:color w:val="auto"/>
          <w:sz w:val="24"/>
        </w:rPr>
        <w:t>设定</w:t>
      </w:r>
      <w:r>
        <w:rPr>
          <w:rFonts w:hint="eastAsia" w:ascii="宋体" w:hAnsi="宋体"/>
          <w:color w:val="auto"/>
          <w:sz w:val="24"/>
        </w:rPr>
        <w:t>使</w:t>
      </w:r>
      <w:r>
        <w:rPr>
          <w:rFonts w:ascii="宋体" w:hAnsi="宋体"/>
          <w:color w:val="auto"/>
          <w:sz w:val="24"/>
        </w:rPr>
        <w:t>箱内温度保持在2</w:t>
      </w:r>
      <w:r>
        <w:rPr>
          <w:rFonts w:hint="eastAsia" w:ascii="宋体" w:hAnsi="宋体"/>
          <w:color w:val="auto"/>
          <w:sz w:val="24"/>
        </w:rPr>
        <w:t>℃～</w:t>
      </w:r>
      <w:r>
        <w:rPr>
          <w:rFonts w:ascii="宋体" w:hAnsi="宋体"/>
          <w:color w:val="auto"/>
          <w:sz w:val="24"/>
        </w:rPr>
        <w:t>8</w:t>
      </w:r>
      <w:r>
        <w:rPr>
          <w:rFonts w:hint="eastAsia" w:ascii="宋体" w:hAnsi="宋体"/>
          <w:color w:val="auto"/>
          <w:sz w:val="24"/>
        </w:rPr>
        <w:t>℃范围内，下室冷冻室</w:t>
      </w:r>
      <w:r>
        <w:rPr>
          <w:rFonts w:ascii="宋体" w:hAnsi="宋体"/>
          <w:color w:val="auto"/>
          <w:sz w:val="24"/>
        </w:rPr>
        <w:t>可</w:t>
      </w:r>
      <w:r>
        <w:rPr>
          <w:rFonts w:hint="eastAsia" w:ascii="宋体" w:hAnsi="宋体"/>
          <w:color w:val="auto"/>
          <w:sz w:val="24"/>
        </w:rPr>
        <w:t>通过</w:t>
      </w:r>
      <w:r>
        <w:rPr>
          <w:rFonts w:ascii="宋体" w:hAnsi="宋体"/>
          <w:color w:val="auto"/>
          <w:sz w:val="24"/>
        </w:rPr>
        <w:t>设定</w:t>
      </w:r>
      <w:r>
        <w:rPr>
          <w:rFonts w:hint="eastAsia" w:ascii="宋体" w:hAnsi="宋体"/>
          <w:color w:val="auto"/>
          <w:sz w:val="24"/>
        </w:rPr>
        <w:t>使</w:t>
      </w:r>
      <w:r>
        <w:rPr>
          <w:rFonts w:ascii="宋体" w:hAnsi="宋体"/>
          <w:color w:val="auto"/>
          <w:sz w:val="24"/>
        </w:rPr>
        <w:t>箱内温度保持在-10</w:t>
      </w:r>
      <w:r>
        <w:rPr>
          <w:rFonts w:hint="eastAsia" w:ascii="宋体" w:hAnsi="宋体"/>
          <w:color w:val="auto"/>
          <w:sz w:val="24"/>
        </w:rPr>
        <w:t>℃～-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</w:rPr>
        <w:t>6℃范围内，显示精度≤</w:t>
      </w:r>
      <w:r>
        <w:rPr>
          <w:rFonts w:ascii="宋体" w:hAnsi="宋体"/>
          <w:color w:val="auto"/>
          <w:sz w:val="24"/>
        </w:rPr>
        <w:t>0.1</w:t>
      </w:r>
      <w:r>
        <w:rPr>
          <w:rFonts w:hint="eastAsia" w:ascii="宋体" w:hAnsi="宋体"/>
          <w:color w:val="auto"/>
          <w:sz w:val="24"/>
        </w:rPr>
        <w:t>℃。</w:t>
      </w:r>
    </w:p>
    <w:p w14:paraId="7A472F6F"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5</w:t>
      </w:r>
      <w:r>
        <w:rPr>
          <w:rFonts w:hint="eastAsia" w:ascii="宋体" w:hAnsi="宋体"/>
          <w:color w:val="auto"/>
          <w:sz w:val="24"/>
        </w:rPr>
        <w:t>、冷藏强制风循环，箱内多个出风口，确保箱体内部温度均匀性。</w:t>
      </w:r>
    </w:p>
    <w:p w14:paraId="38F6933B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mNDFkY2QzMmVlMGQ5ZGUyYmRiOWNlNDA3NGJkYWIifQ=="/>
  </w:docVars>
  <w:rsids>
    <w:rsidRoot w:val="00FE5B6F"/>
    <w:rsid w:val="00CC43EE"/>
    <w:rsid w:val="00CE59AF"/>
    <w:rsid w:val="00E7029B"/>
    <w:rsid w:val="00FE5B6F"/>
    <w:rsid w:val="03E07263"/>
    <w:rsid w:val="36321AB2"/>
    <w:rsid w:val="615E4969"/>
    <w:rsid w:val="7FD5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505</Characters>
  <Lines>3</Lines>
  <Paragraphs>1</Paragraphs>
  <TotalTime>9</TotalTime>
  <ScaleCrop>false</ScaleCrop>
  <LinksUpToDate>false</LinksUpToDate>
  <CharactersWithSpaces>507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2024-07-22T05:55:00Z</dcterms:created>
  <dc:creator>zxyy</dc:creator>
  <cp:lastModifiedBy>陈健驹</cp:lastModifiedBy>
  <dcterms:modified xsi:type="dcterms:W3CDTF">2025-07-04T06:55:25Z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C99E8E4818CD42DA948EBC4C8DE7BE60_12</vt:lpwstr>
  </property>
  <property fmtid="{D5CDD505-2E9C-101B-9397-08002B2CF9AE}" pid="4" name="KSOTemplateDocerSaveRecord">
    <vt:lpwstr>eyJoZGlkIjoiMmQ5ZmM4YmFmYzc5N2QyMmY4ZWUzYTBhNGQ0YjAwYTYiLCJ1c2VySWQiOiIzNDA4Nzk5NDQifQ==</vt:lpwstr>
  </property>
</Properties>
</file>