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3B868">
      <w:pPr>
        <w:pStyle w:val="2"/>
        <w:spacing w:line="360" w:lineRule="auto"/>
        <w:ind w:firstLine="1767" w:firstLineChars="40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便携式心电监护仪参数</w:t>
      </w:r>
      <w:r>
        <w:rPr>
          <w:rFonts w:hint="eastAsia" w:ascii="黑体" w:eastAsia="黑体"/>
          <w:lang w:eastAsia="zh-CN"/>
        </w:rPr>
        <w:t>要求</w:t>
      </w:r>
      <w:bookmarkStart w:id="0" w:name="_GoBack"/>
      <w:bookmarkEnd w:id="0"/>
    </w:p>
    <w:p w14:paraId="081649CC">
      <w:pPr>
        <w:pStyle w:val="1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整机要求：</w:t>
      </w:r>
    </w:p>
    <w:p w14:paraId="5A19CCAF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模块化监护仪，主机集成内置≥2槽位插件槽，可选配升级IBP，CO2和AG任意参数模块的即插即用快速扩展临床应用。</w:t>
      </w:r>
    </w:p>
    <w:p w14:paraId="2ACE2A8B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sym w:font="Wingdings 3" w:char="F070"/>
      </w:r>
      <w:r>
        <w:rPr>
          <w:rFonts w:hint="eastAsia" w:ascii="宋体" w:hAnsi="宋体"/>
          <w:szCs w:val="21"/>
        </w:rPr>
        <w:t>监护仪主机（非辅助插件箱）每个槽位均具备插件模块红外通讯接口以及金属硬件通讯接口（非供电接口），保证模块通讯速率及稳定性，提供监护仪主机插槽图片证明。</w:t>
      </w:r>
    </w:p>
    <w:p w14:paraId="4242EF96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≥10.1英寸彩色液晶屏及电容触摸屏，分辨率高达≥1280*800像素，≥8通道波形显示。</w:t>
      </w:r>
    </w:p>
    <w:p w14:paraId="1CEE2636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显示屏采用宽视角技术，支持170度可视范围，提供彩页证明材料。</w:t>
      </w:r>
    </w:p>
    <w:p w14:paraId="773C9B7D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内置锂电池，插槽式设计，无需螺丝刀工具支持快速拆卸和安装。锂电池支持监护仪工作时间≥4小时；可选配高容量电池工作时间≥6小时。</w:t>
      </w:r>
    </w:p>
    <w:p w14:paraId="6B25FB40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安全规格：ECG, TEMP, IBP, SpO2 , NIBP监测参数抗电击程度为防除颤CF型。</w:t>
      </w:r>
    </w:p>
    <w:p w14:paraId="2B24B55F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监护仪设计使用年限≥10年。</w:t>
      </w:r>
    </w:p>
    <w:p w14:paraId="3A4EBF60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sym w:font="Wingdings 3" w:char="F070"/>
      </w:r>
      <w:r>
        <w:rPr>
          <w:rFonts w:hint="eastAsia" w:ascii="宋体" w:hAnsi="宋体"/>
          <w:szCs w:val="21"/>
        </w:rPr>
        <w:t>监护仪清洁消毒维护支持的消毒剂≥</w:t>
      </w:r>
      <w:r>
        <w:rPr>
          <w:rFonts w:ascii="宋体" w:hAnsi="宋体"/>
          <w:szCs w:val="21"/>
        </w:rPr>
        <w:t>40</w:t>
      </w:r>
      <w:r>
        <w:rPr>
          <w:rFonts w:hint="eastAsia" w:ascii="宋体" w:hAnsi="宋体"/>
          <w:szCs w:val="21"/>
        </w:rPr>
        <w:t>种，在厂家手册中清晰列举消毒剂的种类。</w:t>
      </w:r>
    </w:p>
    <w:p w14:paraId="7A1092C0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监护仪主机工作温度环境范围：0~40°C。</w:t>
      </w:r>
    </w:p>
    <w:p w14:paraId="68DAB786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监护仪主机工作湿度环境范围；15~95%</w:t>
      </w:r>
    </w:p>
    <w:p w14:paraId="29BF7F8D">
      <w:pPr>
        <w:pStyle w:val="1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监测参数：</w:t>
      </w:r>
    </w:p>
    <w:p w14:paraId="328CFEF8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配置3/5导心电，呼吸，无创血压，血氧饱和度，脉搏和双通道体温参数监测，以上参数适用于成人、小儿、新生儿患者。</w:t>
      </w:r>
    </w:p>
    <w:p w14:paraId="661E3327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心电监护支持心率，ST段测量，心律失常分析，QT/QTc连续实时测量和对应报警功能。</w:t>
      </w:r>
    </w:p>
    <w:p w14:paraId="2F9D4ED0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心电算法通过AHA/MIT-BIH数据库验证，提供彩页或者其他有效证明材料。</w:t>
      </w:r>
    </w:p>
    <w:p w14:paraId="40E54DC4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提供窗口支持心脏下壁，侧壁和前壁对应多个ST片段的同屏实时显示，提供参考片段和实时片段的对比查看。</w:t>
      </w:r>
    </w:p>
    <w:p w14:paraId="37E527A1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支持房颤及室上性心律失常分析功能，如：室上性心动过速，SVCs/min等，标配支持≥27种实时心律失常分析 </w:t>
      </w:r>
    </w:p>
    <w:p w14:paraId="6D2E13A4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QT和QTc实时监测参数测量范围：200～800 ms</w:t>
      </w:r>
    </w:p>
    <w:p w14:paraId="1BB477B6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支持≥3通道心电波形同步分析，可进行多导心电分析，提供产品界面、手册截图或技术专利证名材料</w:t>
      </w:r>
    </w:p>
    <w:p w14:paraId="756141C7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支持选配升级提供过去24小时心电概览报告查看与打印，包括心率统计结果，心律失常统计结果，ST统计和QT/QTc统计结果。</w:t>
      </w:r>
    </w:p>
    <w:p w14:paraId="2F256621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提供呼吸测量，适用于成人、小儿和新生儿。呼吸测量范围：0-200 rpm</w:t>
      </w:r>
    </w:p>
    <w:p w14:paraId="48CBDD20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提供SpO2,PR和PI参数的实时监测，适用于成人，小儿和新生儿。来自SpO2的PR测量范围：20-300</w:t>
      </w:r>
    </w:p>
    <w:p w14:paraId="4FEEE5FF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支持指套式血氧探头，IPX7防水等级，支持液体浸泡消毒和清洁。</w:t>
      </w:r>
    </w:p>
    <w:p w14:paraId="1AFA4B85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配置无创血压测量，适用于成人，小儿和新生儿。无创血压成人测量范围：收缩压</w:t>
      </w:r>
      <w:r>
        <w:rPr>
          <w:rFonts w:ascii="宋体" w:hAnsi="宋体"/>
          <w:szCs w:val="21"/>
        </w:rPr>
        <w:t>25~290mmH</w:t>
      </w:r>
    </w:p>
    <w:p w14:paraId="0F2FE5AA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提供手动，自动，连续、序列和整点5种测量模式，并提供24小时动态血压统计结果。</w:t>
      </w:r>
    </w:p>
    <w:p w14:paraId="3B8A7503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提供双通道体温和温差参数的监测, 并可根据需要更改体温通道标名。</w:t>
      </w:r>
    </w:p>
    <w:p w14:paraId="49B7CE27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支持内置有创压监测，动脉压监测时支持同步监测PPV，适用于成人，小儿和新生儿，通过国家三类注册认证。</w:t>
      </w:r>
    </w:p>
    <w:p w14:paraId="2B6C94BF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支持升级主流、旁流EtCO2监测模块，旁流EtCO2监测模块支持升级顺磁氧监测技术进行氧气监测，水槽要求易用快速更换</w:t>
      </w:r>
    </w:p>
    <w:p w14:paraId="7F933069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提供目标监测界面，能够显示ECG,SpO2,IBP,CO2等多种参数测量值和波形；目标监测界面至少包括目标参数区、参数列表区、目标参数统计区、目标参数趋势区等，目标参数统计区与目标参数趋势区相互联动</w:t>
      </w:r>
    </w:p>
    <w:p w14:paraId="4CB521DB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选配患者下床移动监护功能，提供医用级穿戴传感器，可监测心电、呼吸、无创血压、血氧饱和度、脉搏参数，穿戴传感器支持健康参数监测，可监测患者睡眠时间、运动时间，支持患者4种状态的识别，包括：睡眠，休息，运动和跌倒，监测数据通过无线发送至监护仪。</w:t>
      </w:r>
    </w:p>
    <w:p w14:paraId="5BE0B62F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选配的穿戴模块采用防水抗摔设计，防水等级≥IPX2，支持1.5米跌落不损坏。</w:t>
      </w:r>
    </w:p>
    <w:p w14:paraId="56BA0AEE">
      <w:pPr>
        <w:pStyle w:val="1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系统功能：</w:t>
      </w:r>
    </w:p>
    <w:p w14:paraId="3A422ED8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支持所有监测参数报警限一键自动设置功能，满足医护团队快速管理患者报警需求，产品用户手册提供报警限自动设置规则。</w:t>
      </w:r>
    </w:p>
    <w:p w14:paraId="180BDAE7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具有图形化技术报警指示功能，帮助医护团队快速识别报警来源。</w:t>
      </w:r>
    </w:p>
    <w:p w14:paraId="19D99FDE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支持≥1000条事件回顾。每条报警事件至少能够存储30秒相关波形，以及报警触发时所有测量参数值。</w:t>
      </w:r>
    </w:p>
    <w:p w14:paraId="4CD6DA38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支持≥1000组NIBP测量结果的存储与回顾。可选配升级为高容量存储卡，支持3000组NIBP测量</w:t>
      </w:r>
    </w:p>
    <w:p w14:paraId="697E76A0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支持≥120小时（分辨率1分钟）ST模板存储与回顾</w:t>
      </w:r>
    </w:p>
    <w:p w14:paraId="3399C1A0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具有报警升级功能，当参数报警经过一定的时间未被处理或伴发了其他报警，就会升级到更高一个级别，提供产品手册截图等证明资料。</w:t>
      </w:r>
    </w:p>
    <w:p w14:paraId="2CA5E760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具有特殊报警音，当监护仪在病人发生致命性参数报警时，发出特殊的报警音进行提示病人处于危急状态，提供产品手册截图等证明资料。</w:t>
      </w:r>
    </w:p>
    <w:p w14:paraId="73AA15F4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支持根据病人的参数趋势变化，可自动推送HR/PR、 SpO2、 RR 等参数的报警限建议，提供产品界面或产品手册截图等证明资料。</w:t>
      </w:r>
    </w:p>
    <w:p w14:paraId="5F1927CD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具备参数组合报警功能，可对患者同时多个参数变化给出统一报警提示，更好地反映病人状态，提供≥10个预设组合报警，并允许自定义≥10个组合报警。</w:t>
      </w:r>
    </w:p>
    <w:p w14:paraId="6318CE8B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支持RJ45接口进行有线网络通信，和除颤监护仪一起联网通信到中心监护系统。</w:t>
      </w:r>
    </w:p>
    <w:p w14:paraId="49B899FD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配置临床评分系统，包括MEWS（改良早期预警评分）、NEWS（英国早期预警评分系统）、NEWS2（英国早期预警评分系统2），可支持定时自动EWS评分功能，支持动态刷新EWS和EWS报警。</w:t>
      </w:r>
    </w:p>
    <w:p w14:paraId="49F8638A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提供计时器功能，界面区提供设置≥4个计时器，每个计时器支持独立设置和计时功能，计时方向包括正计时和倒计时两种选择。</w:t>
      </w:r>
    </w:p>
    <w:p w14:paraId="590F7CCC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支持格拉斯哥昏迷评分（GCS）功能</w:t>
      </w:r>
    </w:p>
    <w:p w14:paraId="42338BE1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sym w:font="Wingdings 3" w:char="F070"/>
      </w:r>
      <w:r>
        <w:rPr>
          <w:rFonts w:hint="eastAsia" w:ascii="宋体" w:hAnsi="宋体"/>
          <w:szCs w:val="21"/>
        </w:rPr>
        <w:t>动态趋势界面可支持统计1-24小时心律失常报警、参数超限报警信息，并对超限报警区间的波形进行高亮显示，帮助医护人员快速识别异常趋势信息。</w:t>
      </w:r>
    </w:p>
    <w:p w14:paraId="4E8A148C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支持带ABD事件的呼吸氧合界面。</w:t>
      </w:r>
    </w:p>
    <w:p w14:paraId="22432896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支持选配房颤概览功能，可显示当前病人持续 30 秒以上的房颤事件的统计信息和生命体征参数趋势，提供产品界面或产品手册截图等证明资料。</w:t>
      </w:r>
    </w:p>
    <w:p w14:paraId="0578C149">
      <w:pPr>
        <w:pStyle w:val="16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提供屏幕截图功能，将屏幕截图通过USB接口导出到U盘。提供手册证明材料</w:t>
      </w:r>
    </w:p>
    <w:p w14:paraId="049BC93E">
      <w:pPr>
        <w:pStyle w:val="1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产品设计与认证</w:t>
      </w:r>
    </w:p>
    <w:p w14:paraId="6783FA15"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产品通过国家III类注册，具备FDA认证，CE认证。</w:t>
      </w:r>
    </w:p>
    <w:p w14:paraId="4D1DD810"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/>
          <w:szCs w:val="21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>产品型号入选优秀国产医疗设备产品目录（有效期内），提供证明材料。</w:t>
      </w:r>
    </w:p>
    <w:p w14:paraId="0CF6AEE3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病人监护仪配置清单</w:t>
      </w:r>
    </w:p>
    <w:p w14:paraId="6EA00278">
      <w:pPr>
        <w:spacing w:line="460" w:lineRule="exact"/>
        <w:rPr>
          <w:rFonts w:hint="eastAsia" w:ascii="华文仿宋" w:hAnsi="华文仿宋" w:eastAsia="华文仿宋"/>
          <w:sz w:val="28"/>
          <w:szCs w:val="28"/>
        </w:rPr>
      </w:pPr>
    </w:p>
    <w:tbl>
      <w:tblPr>
        <w:tblStyle w:val="10"/>
        <w:tblW w:w="8485" w:type="dxa"/>
        <w:jc w:val="center"/>
        <w:tblCellSpacing w:w="2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0"/>
        <w:gridCol w:w="2615"/>
      </w:tblGrid>
      <w:tr w14:paraId="073DA224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CellSpacing w:w="20" w:type="dxa"/>
          <w:jc w:val="center"/>
        </w:trPr>
        <w:tc>
          <w:tcPr>
            <w:tcW w:w="8405" w:type="dxa"/>
            <w:gridSpan w:val="2"/>
            <w:shd w:val="clear" w:color="auto" w:fill="FFFF99"/>
          </w:tcPr>
          <w:p w14:paraId="0B8BA4CA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3/5导联心电+无创血压+血氧+呼吸+脉搏+体温+内置有创血压（不含探头）</w:t>
            </w:r>
          </w:p>
        </w:tc>
      </w:tr>
      <w:tr w14:paraId="2269D57C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628200DD">
            <w:pPr>
              <w:spacing w:line="500" w:lineRule="exact"/>
              <w:rPr>
                <w:rFonts w:hint="eastAsia" w:ascii="华文仿宋" w:hAnsi="华文仿宋" w:eastAsia="华文仿宋"/>
                <w:b/>
                <w:color w:val="3366FF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3366FF"/>
                <w:kern w:val="0"/>
                <w:sz w:val="28"/>
                <w:szCs w:val="28"/>
              </w:rPr>
              <w:t>分项配件</w:t>
            </w:r>
          </w:p>
        </w:tc>
        <w:tc>
          <w:tcPr>
            <w:tcW w:w="2555" w:type="dxa"/>
            <w:shd w:val="clear" w:color="auto" w:fill="F3F3F3"/>
            <w:vAlign w:val="center"/>
          </w:tcPr>
          <w:p w14:paraId="30680A8F"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color w:val="3366FF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3366FF"/>
                <w:kern w:val="0"/>
                <w:sz w:val="28"/>
                <w:szCs w:val="28"/>
              </w:rPr>
              <w:t>数 量</w:t>
            </w:r>
          </w:p>
        </w:tc>
      </w:tr>
      <w:tr w14:paraId="6C99B598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512FBF1A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主机</w:t>
            </w:r>
          </w:p>
        </w:tc>
        <w:tc>
          <w:tcPr>
            <w:tcW w:w="2555" w:type="dxa"/>
            <w:shd w:val="clear" w:color="auto" w:fill="F3F3F3"/>
            <w:vAlign w:val="center"/>
          </w:tcPr>
          <w:p w14:paraId="2FC3261B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1台</w:t>
            </w:r>
          </w:p>
        </w:tc>
      </w:tr>
      <w:tr w14:paraId="4625F779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252DA2D1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心电导联线</w:t>
            </w:r>
          </w:p>
        </w:tc>
        <w:tc>
          <w:tcPr>
            <w:tcW w:w="2555" w:type="dxa"/>
            <w:shd w:val="clear" w:color="auto" w:fill="F3F3F3"/>
            <w:vAlign w:val="center"/>
          </w:tcPr>
          <w:p w14:paraId="62CBF940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1套</w:t>
            </w:r>
          </w:p>
        </w:tc>
      </w:tr>
      <w:tr w14:paraId="06CA6118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3993B406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心电电极5片装</w:t>
            </w:r>
          </w:p>
        </w:tc>
        <w:tc>
          <w:tcPr>
            <w:tcW w:w="2555" w:type="dxa"/>
            <w:shd w:val="clear" w:color="auto" w:fill="F3F3F3"/>
            <w:vAlign w:val="center"/>
          </w:tcPr>
          <w:p w14:paraId="726E2690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1套</w:t>
            </w:r>
          </w:p>
        </w:tc>
      </w:tr>
      <w:tr w14:paraId="393A5454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1CFB9616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7针血氧主电缆</w:t>
            </w:r>
          </w:p>
        </w:tc>
        <w:tc>
          <w:tcPr>
            <w:tcW w:w="2555" w:type="dxa"/>
            <w:shd w:val="clear" w:color="auto" w:fill="F3F3F3"/>
            <w:vAlign w:val="center"/>
          </w:tcPr>
          <w:p w14:paraId="7AB97E97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1根</w:t>
            </w:r>
          </w:p>
        </w:tc>
      </w:tr>
      <w:tr w14:paraId="6FF20E17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0DC1DC88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成人血氧探头</w:t>
            </w:r>
          </w:p>
        </w:tc>
        <w:tc>
          <w:tcPr>
            <w:tcW w:w="2555" w:type="dxa"/>
            <w:shd w:val="clear" w:color="auto" w:fill="F3F3F3"/>
          </w:tcPr>
          <w:p w14:paraId="613601DB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1套</w:t>
            </w:r>
          </w:p>
        </w:tc>
      </w:tr>
      <w:tr w14:paraId="4B36A4BE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341378E6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无创血压导气管（直插式插头）</w:t>
            </w:r>
          </w:p>
        </w:tc>
        <w:tc>
          <w:tcPr>
            <w:tcW w:w="2555" w:type="dxa"/>
            <w:shd w:val="clear" w:color="auto" w:fill="F3F3F3"/>
          </w:tcPr>
          <w:p w14:paraId="6A11E2CC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1根</w:t>
            </w:r>
          </w:p>
        </w:tc>
      </w:tr>
      <w:tr w14:paraId="7DB174AE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0A5AF7CD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成人血压袖套</w:t>
            </w:r>
          </w:p>
        </w:tc>
        <w:tc>
          <w:tcPr>
            <w:tcW w:w="2555" w:type="dxa"/>
            <w:shd w:val="clear" w:color="auto" w:fill="F3F3F3"/>
          </w:tcPr>
          <w:p w14:paraId="5EE120BA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1套</w:t>
            </w:r>
          </w:p>
        </w:tc>
      </w:tr>
      <w:tr w14:paraId="2690CC33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1BD633BF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锂电池</w:t>
            </w:r>
          </w:p>
        </w:tc>
        <w:tc>
          <w:tcPr>
            <w:tcW w:w="2555" w:type="dxa"/>
            <w:shd w:val="clear" w:color="auto" w:fill="F3F3F3"/>
            <w:vAlign w:val="center"/>
          </w:tcPr>
          <w:p w14:paraId="038BD5AC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1块</w:t>
            </w:r>
          </w:p>
        </w:tc>
      </w:tr>
      <w:tr w14:paraId="3919FA76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1BF69A85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三芯电源线</w:t>
            </w:r>
          </w:p>
        </w:tc>
        <w:tc>
          <w:tcPr>
            <w:tcW w:w="2555" w:type="dxa"/>
            <w:shd w:val="clear" w:color="auto" w:fill="F3F3F3"/>
            <w:vAlign w:val="center"/>
          </w:tcPr>
          <w:p w14:paraId="5E92998F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1根</w:t>
            </w:r>
          </w:p>
        </w:tc>
      </w:tr>
      <w:tr w14:paraId="34B66BD8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34AA4FD8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使用说明书</w:t>
            </w:r>
          </w:p>
        </w:tc>
        <w:tc>
          <w:tcPr>
            <w:tcW w:w="2555" w:type="dxa"/>
            <w:shd w:val="clear" w:color="auto" w:fill="F3F3F3"/>
          </w:tcPr>
          <w:p w14:paraId="04C5D62F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1本</w:t>
            </w:r>
          </w:p>
        </w:tc>
      </w:tr>
      <w:tr w14:paraId="53C8F523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5553FBBC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中文操作卡</w:t>
            </w:r>
          </w:p>
        </w:tc>
        <w:tc>
          <w:tcPr>
            <w:tcW w:w="2555" w:type="dxa"/>
            <w:shd w:val="clear" w:color="auto" w:fill="F3F3F3"/>
          </w:tcPr>
          <w:p w14:paraId="11ED32F7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1份</w:t>
            </w:r>
          </w:p>
        </w:tc>
      </w:tr>
      <w:tr w14:paraId="71055F92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5F711D86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设备保修卡</w:t>
            </w:r>
          </w:p>
        </w:tc>
        <w:tc>
          <w:tcPr>
            <w:tcW w:w="2555" w:type="dxa"/>
            <w:shd w:val="clear" w:color="auto" w:fill="F3F3F3"/>
          </w:tcPr>
          <w:p w14:paraId="11868768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1份</w:t>
            </w:r>
          </w:p>
        </w:tc>
      </w:tr>
      <w:tr w14:paraId="31879F74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7630461E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序列号小标贴</w:t>
            </w:r>
          </w:p>
        </w:tc>
        <w:tc>
          <w:tcPr>
            <w:tcW w:w="2555" w:type="dxa"/>
            <w:shd w:val="clear" w:color="auto" w:fill="F3F3F3"/>
          </w:tcPr>
          <w:p w14:paraId="34FEE443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1份</w:t>
            </w:r>
          </w:p>
        </w:tc>
      </w:tr>
      <w:tr w14:paraId="0B426197"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shd w:val="clear" w:color="auto" w:fill="F3F3F3"/>
          </w:tcPr>
          <w:p w14:paraId="3AFCF910">
            <w:pPr>
              <w:spacing w:line="500" w:lineRule="exac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合格证</w:t>
            </w:r>
          </w:p>
        </w:tc>
        <w:tc>
          <w:tcPr>
            <w:tcW w:w="2555" w:type="dxa"/>
            <w:shd w:val="clear" w:color="auto" w:fill="F3F3F3"/>
          </w:tcPr>
          <w:p w14:paraId="15EB9F13">
            <w:pPr>
              <w:spacing w:line="5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1份</w:t>
            </w:r>
          </w:p>
        </w:tc>
      </w:tr>
    </w:tbl>
    <w:p w14:paraId="0CA68E7D">
      <w:pPr>
        <w:pStyle w:val="16"/>
        <w:autoSpaceDE w:val="0"/>
        <w:autoSpaceDN w:val="0"/>
        <w:adjustRightInd w:val="0"/>
        <w:spacing w:line="360" w:lineRule="auto"/>
        <w:ind w:left="425" w:firstLine="0" w:firstLineChars="0"/>
        <w:jc w:val="left"/>
        <w:rPr>
          <w:rFonts w:hint="eastAsia" w:ascii="宋体" w:hAnsi="宋体"/>
          <w:color w:val="FF0000"/>
          <w:szCs w:val="21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FZLanTingHei-R-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D26DD"/>
    <w:multiLevelType w:val="multilevel"/>
    <w:tmpl w:val="42FD26DD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5FD9601D"/>
    <w:multiLevelType w:val="multilevel"/>
    <w:tmpl w:val="5FD9601D"/>
    <w:lvl w:ilvl="0" w:tentative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3E33849"/>
    <w:multiLevelType w:val="multilevel"/>
    <w:tmpl w:val="63E33849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A5B7B36"/>
    <w:multiLevelType w:val="multilevel"/>
    <w:tmpl w:val="6A5B7B36"/>
    <w:lvl w:ilvl="0" w:tentative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2ZkNTMzNmZjMDgxMDNiYzkwYTY2YWI4YmQzZTYifQ=="/>
  </w:docVars>
  <w:rsids>
    <w:rsidRoot w:val="00224A58"/>
    <w:rsid w:val="00006DA4"/>
    <w:rsid w:val="00007297"/>
    <w:rsid w:val="0001444C"/>
    <w:rsid w:val="00015B57"/>
    <w:rsid w:val="00016BD3"/>
    <w:rsid w:val="0003272D"/>
    <w:rsid w:val="00040BF5"/>
    <w:rsid w:val="0004340F"/>
    <w:rsid w:val="00045BA4"/>
    <w:rsid w:val="0004754C"/>
    <w:rsid w:val="00050FAF"/>
    <w:rsid w:val="000519DE"/>
    <w:rsid w:val="00051BEC"/>
    <w:rsid w:val="00053451"/>
    <w:rsid w:val="00061A41"/>
    <w:rsid w:val="00063BD8"/>
    <w:rsid w:val="00063ED9"/>
    <w:rsid w:val="00074361"/>
    <w:rsid w:val="0007494B"/>
    <w:rsid w:val="0007650A"/>
    <w:rsid w:val="00085AC4"/>
    <w:rsid w:val="000877D6"/>
    <w:rsid w:val="00092BD1"/>
    <w:rsid w:val="000A0A8E"/>
    <w:rsid w:val="000A115D"/>
    <w:rsid w:val="000A5367"/>
    <w:rsid w:val="000A6E89"/>
    <w:rsid w:val="000B363C"/>
    <w:rsid w:val="000C343A"/>
    <w:rsid w:val="000C6F5B"/>
    <w:rsid w:val="000D0EA6"/>
    <w:rsid w:val="000E0F6F"/>
    <w:rsid w:val="000E27B4"/>
    <w:rsid w:val="000E2C8F"/>
    <w:rsid w:val="000E7B4C"/>
    <w:rsid w:val="000F1449"/>
    <w:rsid w:val="000F4DE0"/>
    <w:rsid w:val="000F70C4"/>
    <w:rsid w:val="001008D2"/>
    <w:rsid w:val="0010650D"/>
    <w:rsid w:val="00126FF6"/>
    <w:rsid w:val="00131569"/>
    <w:rsid w:val="00131CDE"/>
    <w:rsid w:val="00136EE8"/>
    <w:rsid w:val="001414EB"/>
    <w:rsid w:val="001432D6"/>
    <w:rsid w:val="00152F2A"/>
    <w:rsid w:val="00157457"/>
    <w:rsid w:val="0016587E"/>
    <w:rsid w:val="0017196F"/>
    <w:rsid w:val="001731C1"/>
    <w:rsid w:val="00176C4E"/>
    <w:rsid w:val="00177F29"/>
    <w:rsid w:val="001A031F"/>
    <w:rsid w:val="001A196B"/>
    <w:rsid w:val="001A2D75"/>
    <w:rsid w:val="001B1033"/>
    <w:rsid w:val="001C09CB"/>
    <w:rsid w:val="001D04A6"/>
    <w:rsid w:val="001D1630"/>
    <w:rsid w:val="001D3329"/>
    <w:rsid w:val="001E2E2D"/>
    <w:rsid w:val="001E4C30"/>
    <w:rsid w:val="001E4CF8"/>
    <w:rsid w:val="001F7E39"/>
    <w:rsid w:val="002032DD"/>
    <w:rsid w:val="002071BC"/>
    <w:rsid w:val="002217E5"/>
    <w:rsid w:val="002222AA"/>
    <w:rsid w:val="00224A58"/>
    <w:rsid w:val="00231DF3"/>
    <w:rsid w:val="00231E4A"/>
    <w:rsid w:val="0023219B"/>
    <w:rsid w:val="00240CE8"/>
    <w:rsid w:val="00254E9B"/>
    <w:rsid w:val="00255C66"/>
    <w:rsid w:val="00263786"/>
    <w:rsid w:val="0026778F"/>
    <w:rsid w:val="00276D9B"/>
    <w:rsid w:val="00287FAB"/>
    <w:rsid w:val="00292B8F"/>
    <w:rsid w:val="002A2F42"/>
    <w:rsid w:val="002C4BDD"/>
    <w:rsid w:val="002C693E"/>
    <w:rsid w:val="002D39EA"/>
    <w:rsid w:val="002E66B7"/>
    <w:rsid w:val="002F3DDC"/>
    <w:rsid w:val="002F4BC6"/>
    <w:rsid w:val="002F6233"/>
    <w:rsid w:val="003000FC"/>
    <w:rsid w:val="00302E4A"/>
    <w:rsid w:val="00304E3A"/>
    <w:rsid w:val="00310642"/>
    <w:rsid w:val="00312EB5"/>
    <w:rsid w:val="003131B5"/>
    <w:rsid w:val="00314B18"/>
    <w:rsid w:val="0032529F"/>
    <w:rsid w:val="00327C05"/>
    <w:rsid w:val="0033510E"/>
    <w:rsid w:val="00340D44"/>
    <w:rsid w:val="0034104D"/>
    <w:rsid w:val="00346117"/>
    <w:rsid w:val="00361A07"/>
    <w:rsid w:val="00364565"/>
    <w:rsid w:val="003740EA"/>
    <w:rsid w:val="003743E1"/>
    <w:rsid w:val="00374992"/>
    <w:rsid w:val="00383071"/>
    <w:rsid w:val="003935C2"/>
    <w:rsid w:val="00393A4E"/>
    <w:rsid w:val="003A61D3"/>
    <w:rsid w:val="003C38CF"/>
    <w:rsid w:val="003C6BA6"/>
    <w:rsid w:val="003D5EC0"/>
    <w:rsid w:val="003E0CC7"/>
    <w:rsid w:val="003E7D14"/>
    <w:rsid w:val="003E7F42"/>
    <w:rsid w:val="003F2E36"/>
    <w:rsid w:val="003F4059"/>
    <w:rsid w:val="0040260B"/>
    <w:rsid w:val="00413E03"/>
    <w:rsid w:val="004143A2"/>
    <w:rsid w:val="0041631B"/>
    <w:rsid w:val="004254A0"/>
    <w:rsid w:val="0043414A"/>
    <w:rsid w:val="00440B88"/>
    <w:rsid w:val="0044530A"/>
    <w:rsid w:val="0046021C"/>
    <w:rsid w:val="004678B6"/>
    <w:rsid w:val="00475959"/>
    <w:rsid w:val="004764D5"/>
    <w:rsid w:val="00483145"/>
    <w:rsid w:val="004866A8"/>
    <w:rsid w:val="004909E3"/>
    <w:rsid w:val="00492C7F"/>
    <w:rsid w:val="004A10EB"/>
    <w:rsid w:val="004B5A4C"/>
    <w:rsid w:val="004B6A69"/>
    <w:rsid w:val="004C1F20"/>
    <w:rsid w:val="004C3A6D"/>
    <w:rsid w:val="004C77B3"/>
    <w:rsid w:val="004D541B"/>
    <w:rsid w:val="004F255D"/>
    <w:rsid w:val="004F7701"/>
    <w:rsid w:val="00501CA4"/>
    <w:rsid w:val="0050221F"/>
    <w:rsid w:val="00512C65"/>
    <w:rsid w:val="00512E97"/>
    <w:rsid w:val="005208B8"/>
    <w:rsid w:val="005246DD"/>
    <w:rsid w:val="005265B4"/>
    <w:rsid w:val="005458DA"/>
    <w:rsid w:val="005461A8"/>
    <w:rsid w:val="00546AE3"/>
    <w:rsid w:val="00547658"/>
    <w:rsid w:val="005623B2"/>
    <w:rsid w:val="00562538"/>
    <w:rsid w:val="00572BD2"/>
    <w:rsid w:val="0057641A"/>
    <w:rsid w:val="00585BF5"/>
    <w:rsid w:val="005935FD"/>
    <w:rsid w:val="00597E7E"/>
    <w:rsid w:val="005A529E"/>
    <w:rsid w:val="005B2AAB"/>
    <w:rsid w:val="005B366D"/>
    <w:rsid w:val="005B41A0"/>
    <w:rsid w:val="005B46EE"/>
    <w:rsid w:val="005D44D3"/>
    <w:rsid w:val="005D72B9"/>
    <w:rsid w:val="005E4834"/>
    <w:rsid w:val="005E544B"/>
    <w:rsid w:val="005E7541"/>
    <w:rsid w:val="005F3CE0"/>
    <w:rsid w:val="005F6D87"/>
    <w:rsid w:val="00611516"/>
    <w:rsid w:val="006145ED"/>
    <w:rsid w:val="0061623A"/>
    <w:rsid w:val="006176F2"/>
    <w:rsid w:val="006272F9"/>
    <w:rsid w:val="006370D6"/>
    <w:rsid w:val="0063728D"/>
    <w:rsid w:val="00640211"/>
    <w:rsid w:val="00640AEB"/>
    <w:rsid w:val="0064123D"/>
    <w:rsid w:val="006429AD"/>
    <w:rsid w:val="0064640C"/>
    <w:rsid w:val="006468D7"/>
    <w:rsid w:val="0065238C"/>
    <w:rsid w:val="00652977"/>
    <w:rsid w:val="00657F06"/>
    <w:rsid w:val="00674096"/>
    <w:rsid w:val="006751BB"/>
    <w:rsid w:val="00675F48"/>
    <w:rsid w:val="00677BBB"/>
    <w:rsid w:val="00677E8E"/>
    <w:rsid w:val="00681427"/>
    <w:rsid w:val="0068488B"/>
    <w:rsid w:val="00685D7A"/>
    <w:rsid w:val="00695A23"/>
    <w:rsid w:val="0069701C"/>
    <w:rsid w:val="006973AF"/>
    <w:rsid w:val="00697A80"/>
    <w:rsid w:val="006A290F"/>
    <w:rsid w:val="006B5653"/>
    <w:rsid w:val="006B5AB2"/>
    <w:rsid w:val="006C64A7"/>
    <w:rsid w:val="006C79DE"/>
    <w:rsid w:val="006D2E20"/>
    <w:rsid w:val="006E32F1"/>
    <w:rsid w:val="006F48CB"/>
    <w:rsid w:val="006F5278"/>
    <w:rsid w:val="006F6B28"/>
    <w:rsid w:val="00706ACC"/>
    <w:rsid w:val="00722ABC"/>
    <w:rsid w:val="00722E58"/>
    <w:rsid w:val="00723798"/>
    <w:rsid w:val="00733FAC"/>
    <w:rsid w:val="00740565"/>
    <w:rsid w:val="007504F3"/>
    <w:rsid w:val="00752F3C"/>
    <w:rsid w:val="0076070D"/>
    <w:rsid w:val="00766C87"/>
    <w:rsid w:val="0077062F"/>
    <w:rsid w:val="0078578E"/>
    <w:rsid w:val="0079126E"/>
    <w:rsid w:val="007938D5"/>
    <w:rsid w:val="00795D50"/>
    <w:rsid w:val="007A3DC3"/>
    <w:rsid w:val="007A555B"/>
    <w:rsid w:val="007A7D3C"/>
    <w:rsid w:val="007B0278"/>
    <w:rsid w:val="007B0D6C"/>
    <w:rsid w:val="007B2309"/>
    <w:rsid w:val="007C0A6E"/>
    <w:rsid w:val="007C3436"/>
    <w:rsid w:val="007C5090"/>
    <w:rsid w:val="007D43D6"/>
    <w:rsid w:val="007E340C"/>
    <w:rsid w:val="007E7114"/>
    <w:rsid w:val="007F1279"/>
    <w:rsid w:val="00800860"/>
    <w:rsid w:val="008008E0"/>
    <w:rsid w:val="008011EA"/>
    <w:rsid w:val="00810CD9"/>
    <w:rsid w:val="00814910"/>
    <w:rsid w:val="00820F98"/>
    <w:rsid w:val="00821141"/>
    <w:rsid w:val="00825C9E"/>
    <w:rsid w:val="008263AD"/>
    <w:rsid w:val="008269D0"/>
    <w:rsid w:val="00831411"/>
    <w:rsid w:val="0083424F"/>
    <w:rsid w:val="008563B4"/>
    <w:rsid w:val="008630D7"/>
    <w:rsid w:val="0087279D"/>
    <w:rsid w:val="00872A5B"/>
    <w:rsid w:val="008735A6"/>
    <w:rsid w:val="00882006"/>
    <w:rsid w:val="0088638C"/>
    <w:rsid w:val="00892485"/>
    <w:rsid w:val="008A3E40"/>
    <w:rsid w:val="008B5309"/>
    <w:rsid w:val="008B65CC"/>
    <w:rsid w:val="008C06D1"/>
    <w:rsid w:val="008C1A41"/>
    <w:rsid w:val="008C7BCA"/>
    <w:rsid w:val="008E4E03"/>
    <w:rsid w:val="008F6D0F"/>
    <w:rsid w:val="009069D9"/>
    <w:rsid w:val="009106EE"/>
    <w:rsid w:val="0091098A"/>
    <w:rsid w:val="00912C99"/>
    <w:rsid w:val="00921B81"/>
    <w:rsid w:val="00926259"/>
    <w:rsid w:val="00927EEB"/>
    <w:rsid w:val="009339CC"/>
    <w:rsid w:val="00934911"/>
    <w:rsid w:val="00936341"/>
    <w:rsid w:val="0093742D"/>
    <w:rsid w:val="00940796"/>
    <w:rsid w:val="0094622D"/>
    <w:rsid w:val="0095193E"/>
    <w:rsid w:val="009544EE"/>
    <w:rsid w:val="0095745A"/>
    <w:rsid w:val="00960535"/>
    <w:rsid w:val="00962670"/>
    <w:rsid w:val="0096511C"/>
    <w:rsid w:val="00970A2B"/>
    <w:rsid w:val="0097194B"/>
    <w:rsid w:val="00972069"/>
    <w:rsid w:val="009772A6"/>
    <w:rsid w:val="00981407"/>
    <w:rsid w:val="009928CC"/>
    <w:rsid w:val="0099450B"/>
    <w:rsid w:val="0099468F"/>
    <w:rsid w:val="009A7891"/>
    <w:rsid w:val="009B22ED"/>
    <w:rsid w:val="009B2792"/>
    <w:rsid w:val="009B55DC"/>
    <w:rsid w:val="009D1D1A"/>
    <w:rsid w:val="009D6649"/>
    <w:rsid w:val="009E13D5"/>
    <w:rsid w:val="009E5C2B"/>
    <w:rsid w:val="009E5F9F"/>
    <w:rsid w:val="009F287E"/>
    <w:rsid w:val="009F2A6D"/>
    <w:rsid w:val="009F2F3C"/>
    <w:rsid w:val="009F5A87"/>
    <w:rsid w:val="009F7036"/>
    <w:rsid w:val="00A0104E"/>
    <w:rsid w:val="00A052D9"/>
    <w:rsid w:val="00A05BEF"/>
    <w:rsid w:val="00A06F54"/>
    <w:rsid w:val="00A10C6F"/>
    <w:rsid w:val="00A119F7"/>
    <w:rsid w:val="00A14653"/>
    <w:rsid w:val="00A1485C"/>
    <w:rsid w:val="00A177E5"/>
    <w:rsid w:val="00A23BD5"/>
    <w:rsid w:val="00A42B09"/>
    <w:rsid w:val="00A464BD"/>
    <w:rsid w:val="00A5051C"/>
    <w:rsid w:val="00A50FA5"/>
    <w:rsid w:val="00A51F37"/>
    <w:rsid w:val="00A56066"/>
    <w:rsid w:val="00A62A0D"/>
    <w:rsid w:val="00A67BA2"/>
    <w:rsid w:val="00A742ED"/>
    <w:rsid w:val="00A75EC5"/>
    <w:rsid w:val="00A77296"/>
    <w:rsid w:val="00A77C86"/>
    <w:rsid w:val="00A92743"/>
    <w:rsid w:val="00A928DD"/>
    <w:rsid w:val="00A96106"/>
    <w:rsid w:val="00AA6D30"/>
    <w:rsid w:val="00AB1BEE"/>
    <w:rsid w:val="00AB3DA9"/>
    <w:rsid w:val="00AB6353"/>
    <w:rsid w:val="00AC0691"/>
    <w:rsid w:val="00AC4B90"/>
    <w:rsid w:val="00AD2290"/>
    <w:rsid w:val="00AE3658"/>
    <w:rsid w:val="00AE4B0B"/>
    <w:rsid w:val="00AE5AFC"/>
    <w:rsid w:val="00AF10D9"/>
    <w:rsid w:val="00AF316F"/>
    <w:rsid w:val="00B049ED"/>
    <w:rsid w:val="00B106B4"/>
    <w:rsid w:val="00B1073A"/>
    <w:rsid w:val="00B1441E"/>
    <w:rsid w:val="00B14F17"/>
    <w:rsid w:val="00B204D1"/>
    <w:rsid w:val="00B30810"/>
    <w:rsid w:val="00B44AD2"/>
    <w:rsid w:val="00B50739"/>
    <w:rsid w:val="00B5210B"/>
    <w:rsid w:val="00B5415C"/>
    <w:rsid w:val="00B62CB0"/>
    <w:rsid w:val="00B656A2"/>
    <w:rsid w:val="00B71816"/>
    <w:rsid w:val="00B71AC0"/>
    <w:rsid w:val="00B73794"/>
    <w:rsid w:val="00B74D9E"/>
    <w:rsid w:val="00B75032"/>
    <w:rsid w:val="00B75933"/>
    <w:rsid w:val="00B76829"/>
    <w:rsid w:val="00B77069"/>
    <w:rsid w:val="00B86DB8"/>
    <w:rsid w:val="00B87057"/>
    <w:rsid w:val="00BA1E44"/>
    <w:rsid w:val="00BA3C23"/>
    <w:rsid w:val="00BA4AC5"/>
    <w:rsid w:val="00BA55F4"/>
    <w:rsid w:val="00BA6C04"/>
    <w:rsid w:val="00BB07BC"/>
    <w:rsid w:val="00BB2578"/>
    <w:rsid w:val="00BE10F9"/>
    <w:rsid w:val="00BE7634"/>
    <w:rsid w:val="00BF1D8B"/>
    <w:rsid w:val="00BF2167"/>
    <w:rsid w:val="00BF2485"/>
    <w:rsid w:val="00C02F1E"/>
    <w:rsid w:val="00C144D7"/>
    <w:rsid w:val="00C154BA"/>
    <w:rsid w:val="00C25781"/>
    <w:rsid w:val="00C32B76"/>
    <w:rsid w:val="00C42ECF"/>
    <w:rsid w:val="00C452CD"/>
    <w:rsid w:val="00C45A2C"/>
    <w:rsid w:val="00C50520"/>
    <w:rsid w:val="00C53979"/>
    <w:rsid w:val="00C65A67"/>
    <w:rsid w:val="00C83818"/>
    <w:rsid w:val="00C8395D"/>
    <w:rsid w:val="00C84415"/>
    <w:rsid w:val="00C85E5F"/>
    <w:rsid w:val="00C903B9"/>
    <w:rsid w:val="00CA446A"/>
    <w:rsid w:val="00CC7171"/>
    <w:rsid w:val="00CC7CC8"/>
    <w:rsid w:val="00CD409C"/>
    <w:rsid w:val="00CD65BC"/>
    <w:rsid w:val="00CD66D4"/>
    <w:rsid w:val="00CE05E7"/>
    <w:rsid w:val="00CE1C76"/>
    <w:rsid w:val="00CE49CE"/>
    <w:rsid w:val="00CE5A29"/>
    <w:rsid w:val="00CF21D4"/>
    <w:rsid w:val="00CF633C"/>
    <w:rsid w:val="00D03468"/>
    <w:rsid w:val="00D047F6"/>
    <w:rsid w:val="00D24F4F"/>
    <w:rsid w:val="00D33177"/>
    <w:rsid w:val="00D4176B"/>
    <w:rsid w:val="00D44423"/>
    <w:rsid w:val="00D44A8A"/>
    <w:rsid w:val="00D470CE"/>
    <w:rsid w:val="00D53EF3"/>
    <w:rsid w:val="00D64A9B"/>
    <w:rsid w:val="00D64F6E"/>
    <w:rsid w:val="00D67321"/>
    <w:rsid w:val="00D67914"/>
    <w:rsid w:val="00D7641F"/>
    <w:rsid w:val="00D767CB"/>
    <w:rsid w:val="00D810E5"/>
    <w:rsid w:val="00D816B8"/>
    <w:rsid w:val="00D84559"/>
    <w:rsid w:val="00D86816"/>
    <w:rsid w:val="00DA5009"/>
    <w:rsid w:val="00DB22BB"/>
    <w:rsid w:val="00DB324C"/>
    <w:rsid w:val="00DB5583"/>
    <w:rsid w:val="00DB7095"/>
    <w:rsid w:val="00DC5F3B"/>
    <w:rsid w:val="00DC6597"/>
    <w:rsid w:val="00DC6723"/>
    <w:rsid w:val="00DE4D58"/>
    <w:rsid w:val="00DF050A"/>
    <w:rsid w:val="00DF29B9"/>
    <w:rsid w:val="00DF44B3"/>
    <w:rsid w:val="00DF626B"/>
    <w:rsid w:val="00DF69D8"/>
    <w:rsid w:val="00E022CC"/>
    <w:rsid w:val="00E028D8"/>
    <w:rsid w:val="00E030D8"/>
    <w:rsid w:val="00E0352D"/>
    <w:rsid w:val="00E0623F"/>
    <w:rsid w:val="00E07D70"/>
    <w:rsid w:val="00E12C15"/>
    <w:rsid w:val="00E22307"/>
    <w:rsid w:val="00E248A5"/>
    <w:rsid w:val="00E2633F"/>
    <w:rsid w:val="00E26E93"/>
    <w:rsid w:val="00E27A52"/>
    <w:rsid w:val="00E30D42"/>
    <w:rsid w:val="00E37257"/>
    <w:rsid w:val="00E4315F"/>
    <w:rsid w:val="00E54481"/>
    <w:rsid w:val="00E54615"/>
    <w:rsid w:val="00E56241"/>
    <w:rsid w:val="00E61328"/>
    <w:rsid w:val="00E64669"/>
    <w:rsid w:val="00E66F64"/>
    <w:rsid w:val="00E70429"/>
    <w:rsid w:val="00E71C9A"/>
    <w:rsid w:val="00E84E63"/>
    <w:rsid w:val="00E91DAB"/>
    <w:rsid w:val="00E96442"/>
    <w:rsid w:val="00E96DC4"/>
    <w:rsid w:val="00EA2D34"/>
    <w:rsid w:val="00EA59C7"/>
    <w:rsid w:val="00EA673A"/>
    <w:rsid w:val="00EB46AA"/>
    <w:rsid w:val="00EB5923"/>
    <w:rsid w:val="00EC408D"/>
    <w:rsid w:val="00EC6899"/>
    <w:rsid w:val="00ED106F"/>
    <w:rsid w:val="00ED34F6"/>
    <w:rsid w:val="00ED3DF2"/>
    <w:rsid w:val="00ED536A"/>
    <w:rsid w:val="00ED7473"/>
    <w:rsid w:val="00ED7502"/>
    <w:rsid w:val="00ED7B8F"/>
    <w:rsid w:val="00EE1058"/>
    <w:rsid w:val="00EE3115"/>
    <w:rsid w:val="00EE5BFF"/>
    <w:rsid w:val="00EF4473"/>
    <w:rsid w:val="00F00328"/>
    <w:rsid w:val="00F004FE"/>
    <w:rsid w:val="00F07BBF"/>
    <w:rsid w:val="00F11358"/>
    <w:rsid w:val="00F163A9"/>
    <w:rsid w:val="00F16DE9"/>
    <w:rsid w:val="00F26FEA"/>
    <w:rsid w:val="00F275E2"/>
    <w:rsid w:val="00F31E99"/>
    <w:rsid w:val="00F503DC"/>
    <w:rsid w:val="00F51B57"/>
    <w:rsid w:val="00F52D9A"/>
    <w:rsid w:val="00F56F6C"/>
    <w:rsid w:val="00F61358"/>
    <w:rsid w:val="00F622E3"/>
    <w:rsid w:val="00F77BF7"/>
    <w:rsid w:val="00F8002E"/>
    <w:rsid w:val="00F82899"/>
    <w:rsid w:val="00F84F53"/>
    <w:rsid w:val="00F93BBE"/>
    <w:rsid w:val="00F95015"/>
    <w:rsid w:val="00F95922"/>
    <w:rsid w:val="00F97B2C"/>
    <w:rsid w:val="00F97E5D"/>
    <w:rsid w:val="00FA19B9"/>
    <w:rsid w:val="00FA7471"/>
    <w:rsid w:val="00FB0F11"/>
    <w:rsid w:val="00FC0D33"/>
    <w:rsid w:val="00FC134F"/>
    <w:rsid w:val="00FC311D"/>
    <w:rsid w:val="00FC5D38"/>
    <w:rsid w:val="00FD1A48"/>
    <w:rsid w:val="00FD23C9"/>
    <w:rsid w:val="00FD2EE6"/>
    <w:rsid w:val="00FD4CDC"/>
    <w:rsid w:val="00FD68DC"/>
    <w:rsid w:val="00FE030A"/>
    <w:rsid w:val="00FE5750"/>
    <w:rsid w:val="00FF25D5"/>
    <w:rsid w:val="00FF6A7A"/>
    <w:rsid w:val="152A18BE"/>
    <w:rsid w:val="23756F56"/>
    <w:rsid w:val="7C9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8"/>
    <w:unhideWhenUsed/>
    <w:qFormat/>
    <w:uiPriority w:val="0"/>
    <w:pPr>
      <w:jc w:val="left"/>
    </w:pPr>
  </w:style>
  <w:style w:type="paragraph" w:styleId="5">
    <w:name w:val="Balloon Text"/>
    <w:basedOn w:val="1"/>
    <w:link w:val="19"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character" w:customStyle="1" w:styleId="18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basedOn w:val="12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批注主题 字符"/>
    <w:basedOn w:val="18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A3"/>
    <w:qFormat/>
    <w:uiPriority w:val="99"/>
    <w:rPr>
      <w:rFonts w:cs="FZLanTingHei-R-GBK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BD9DC-037D-40F3-967B-046CB02AA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mr</Company>
  <Pages>4</Pages>
  <Words>2259</Words>
  <Characters>2474</Characters>
  <Lines>18</Lines>
  <Paragraphs>5</Paragraphs>
  <TotalTime>4</TotalTime>
  <ScaleCrop>false</ScaleCrop>
  <LinksUpToDate>false</LinksUpToDate>
  <CharactersWithSpaces>2490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2025-03-24T06:00:00Z</dcterms:created>
  <dc:creator>50212362</dc:creator>
  <cp:lastModifiedBy>chan</cp:lastModifiedBy>
  <dcterms:modified xsi:type="dcterms:W3CDTF">2025-07-01T08:46:32Z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51B3ECC67940443480AB3F0940FB56F6_13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