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0D931"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多通道移液器参数</w:t>
      </w:r>
    </w:p>
    <w:p w14:paraId="26480F4F">
      <w:pPr>
        <w:rPr>
          <w:rFonts w:hint="eastAsia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▲ 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1、四位数字显示，精密度高，移液时便于观察读数框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2、可整支高温高压灭菌和紫外线灭菌，操作更安全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3、</w:t>
      </w: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sz w:val="28"/>
          <w:szCs w:val="28"/>
        </w:rPr>
        <w:t>重量轻，操作用力小，避免发生手部重复性劳损（RSI），单手可调，光滑轻便，适手性好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▲4、伸缩式弹性吸嘴设计，防止吸头安装高高低低，确保移液气密性和均一性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5、 具备密度调节功能，适用于不同密度的液体，通用性更广泛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6、 系统的材质，坚固耐用，耐高温抗腐蚀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eastAsia="zh-CN"/>
        </w:rPr>
        <w:t>。</w:t>
      </w:r>
    </w:p>
    <w:p w14:paraId="7D909F68">
      <w:pPr>
        <w:rPr>
          <w:rFonts w:hint="eastAsia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7、活塞系统坚固耐用，耐化学腐蚀性强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eastAsia="zh-CN"/>
        </w:rPr>
        <w:t>。</w:t>
      </w:r>
    </w:p>
    <w:p w14:paraId="69985410"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8、一器多用，八道可作八、七、六、五、四、三、二、一道使用。</w:t>
      </w:r>
    </w:p>
    <w:p w14:paraId="2C4FE0E4">
      <w:pPr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sz w:val="28"/>
          <w:szCs w:val="28"/>
        </w:rPr>
        <w:t>9、 多道移液器单独活塞设计，每个通道可单独拆卸，可手动调节通道数量，能满足不同耗材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。</w:t>
      </w:r>
    </w:p>
    <w:p w14:paraId="59E5A2DF"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sz w:val="28"/>
          <w:szCs w:val="28"/>
        </w:rPr>
        <w:t>★</w:t>
      </w:r>
      <w:r>
        <w:rPr>
          <w:rFonts w:ascii="Times New Roman" w:hAnsi="Times New Roman" w:eastAsia="宋体" w:cs="Times New Roman"/>
          <w:sz w:val="28"/>
          <w:szCs w:val="28"/>
        </w:rPr>
        <w:t>10、配置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2</w:t>
      </w:r>
      <w:r>
        <w:rPr>
          <w:rFonts w:ascii="Times New Roman" w:hAnsi="Times New Roman" w:eastAsia="宋体" w:cs="Times New Roman"/>
          <w:sz w:val="28"/>
          <w:szCs w:val="28"/>
          <w:highlight w:val="none"/>
        </w:rPr>
        <w:t>支八通道量程为0.5-10μL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及2支200</w:t>
      </w:r>
      <w:r>
        <w:rPr>
          <w:rFonts w:ascii="Times New Roman" w:hAnsi="Times New Roman" w:eastAsia="宋体" w:cs="Times New Roman"/>
          <w:sz w:val="28"/>
          <w:szCs w:val="28"/>
          <w:highlight w:val="none"/>
        </w:rPr>
        <w:t>μL</w:t>
      </w:r>
      <w:r>
        <w:rPr>
          <w:rFonts w:ascii="Times New Roman" w:hAnsi="Times New Roman" w:eastAsia="宋体" w:cs="Times New Roman"/>
          <w:sz w:val="28"/>
          <w:szCs w:val="28"/>
        </w:rPr>
        <w:t>的多通道移液器。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64"/>
    <w:rsid w:val="00026906"/>
    <w:rsid w:val="00042C60"/>
    <w:rsid w:val="007B0664"/>
    <w:rsid w:val="00920A60"/>
    <w:rsid w:val="00D4213E"/>
    <w:rsid w:val="25A768CA"/>
    <w:rsid w:val="3624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357</Characters>
  <Lines>2</Lines>
  <Paragraphs>1</Paragraphs>
  <TotalTime>2</TotalTime>
  <ScaleCrop>false</ScaleCrop>
  <LinksUpToDate>false</LinksUpToDate>
  <CharactersWithSpaces>363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2024-11-12T06:51:00Z</dcterms:created>
  <dc:creator>zxyy</dc:creator>
  <cp:lastModifiedBy>陈健驹</cp:lastModifiedBy>
  <dcterms:modified xsi:type="dcterms:W3CDTF">2025-06-12T01:13:13Z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eyJoZGlkIjoiMmQ5ZmM4YmFmYzc5N2QyMmY4ZWUzYTBhNGQ0YjAwYTYiLCJ1c2VySWQiOiIzNDA4Nzk5NDQifQ==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2DCEA1553A434FEE8F1B2C4A53081AE9_12</vt:lpwstr>
  </property>
</Properties>
</file>