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B1BC2">
      <w:pPr>
        <w:spacing w:line="240" w:lineRule="auto"/>
        <w:jc w:val="center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90CFCE9">
      <w:pPr>
        <w:spacing w:line="240" w:lineRule="auto"/>
        <w:jc w:val="center"/>
        <w:rPr>
          <w:rFonts w:hint="eastAsia" w:ascii="宋体" w:hAnsi="宋体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参数</w:t>
      </w:r>
      <w:r>
        <w:rPr>
          <w:rFonts w:hint="eastAsia" w:ascii="宋体" w:hAnsi="宋体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要求</w:t>
      </w:r>
    </w:p>
    <w:p w14:paraId="182583A8">
      <w:pPr>
        <w:pStyle w:val="8"/>
        <w:spacing w:after="0" w:line="360" w:lineRule="auto"/>
        <w:ind w:left="420" w:hanging="420"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一、数量：2套</w:t>
      </w:r>
    </w:p>
    <w:p w14:paraId="58718CCA">
      <w:pPr>
        <w:pStyle w:val="8"/>
        <w:spacing w:after="0" w:line="360" w:lineRule="auto"/>
        <w:ind w:left="420" w:hanging="420"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具体规格和要求、配置：</w:t>
      </w:r>
    </w:p>
    <w:p w14:paraId="38975437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手术床为二类医疗设备，为保障病人及手术安全；</w:t>
      </w:r>
    </w:p>
    <w:p w14:paraId="6901B826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驱动方式为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电动液压，采用非齿轮式联动系统，无外露连接件，以保证使用过程中的安全；</w:t>
      </w:r>
    </w:p>
    <w:p w14:paraId="1DDBDD57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▲手术床床柱与床板连接处材质为全金属包围，非橡胶材质，不易老化和磨损，不易积灰，更加符合手术室感控的要求；</w:t>
      </w:r>
    </w:p>
    <w:p w14:paraId="7CCF50C8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▲手术床整体式底罩采用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高含量镍铬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不锈钢材料，底座采用防水台马蹄形设计，底座厚度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0mm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D8260AE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手术床整体式底罩平整无凹凸设计,不会积灰积液,保障感控安全;</w:t>
      </w:r>
    </w:p>
    <w:p w14:paraId="28D2519F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▲手术床具备独立的全电动液压驱动杆，能使手术床床面处于三角支撑状态，保证最大净载重的同时使手术床更加稳定，保障极难度手术的安全；</w:t>
      </w:r>
    </w:p>
    <w:p w14:paraId="4795CE80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▲手术床具有双向电动水平移动功能，在正向体位时向腿端的水平移动距离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≥15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mm；</w:t>
      </w:r>
    </w:p>
    <w:p w14:paraId="7566F7AB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供电方式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采用蓄电池组和交流电源两种方式供电，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手术床标配蓄电池组，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日常工作中手术床由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蓄电池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供电，同时也保留电源直接供电功能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，确保最大的安全性；</w:t>
      </w:r>
    </w:p>
    <w:p w14:paraId="4A7EC03B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手术床的防进液等级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IPX4，潮湿预处理试验的时间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160 小时；</w:t>
      </w:r>
    </w:p>
    <w:p w14:paraId="0A38429A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床板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的组成：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由头板、背板、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延长背板、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坐板、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分腿式腿板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，腿板可拆卸、下折及分腿板可左右分开，所有床板均可透过X光线，手术床的整个床面不带横杆；</w:t>
      </w:r>
    </w:p>
    <w:p w14:paraId="66C562C1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手术床的夹持器采用双孔定位设计,使定位更加精准;</w:t>
      </w:r>
    </w:p>
    <w:p w14:paraId="6D8AF8B4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手术床的夹持器采用挂持设计,可在手术床边轨的任意位置取放;</w:t>
      </w:r>
    </w:p>
    <w:p w14:paraId="2B5FBB94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升降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行程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最低位距地面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≤600m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m，行程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高度调节范围 ≥450mm，既能满足神经外科、眼科等手术的低体位要求，又能满足骨科等高位要求；</w:t>
      </w:r>
    </w:p>
    <w:p w14:paraId="6DB87BBD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▲手术床的稳定性要求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手术床无外露脚轮，具有极佳的移动性和转向性，通过电动控制收起脚轮的方式，将手术床底座完全牢固在手术室地板上，并于遥控器上显示脚轮控制状态；</w:t>
      </w:r>
    </w:p>
    <w:p w14:paraId="68B7903B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▲手术床台面摆动量：纵向摆动量应≤6mm；横向摆动量应≤4mm；水平侧向摆动量应≤4mm；</w:t>
      </w:r>
    </w:p>
    <w:p w14:paraId="4BB45165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手术床具备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电动腿板功能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，方便截石位手术的使用；</w:t>
      </w:r>
    </w:p>
    <w:p w14:paraId="6E708BA5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电动腿板具备二次归零功能，最大限度的保障病人的安全；</w:t>
      </w:r>
    </w:p>
    <w:p w14:paraId="1C18A9E0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▲手术床具备自动行驶功能，可通过遥控器或控制手柄来调节手术床自动行驶，并可控制自动行驶的速度，可轻松将患者运至或运出手术室，减少医护工作者的劳动强度；</w:t>
      </w:r>
    </w:p>
    <w:p w14:paraId="78EBF2E4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具有两套独立的电子控制操作系统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线控制和手术床体备用操作主板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备用操作主板位于手术床床柱的侧面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方便备用时操作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减轻医护人员的负担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提高工作效率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 w14:paraId="394F618A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遥控器为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夜光型全功能轻触式设计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，具有一键回“0”功能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，适合于内窥镜手术时，较暗的手术室操作环境；</w:t>
      </w:r>
    </w:p>
    <w:p w14:paraId="69309881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▲手术床对电击防护的分类为II类;</w:t>
      </w:r>
    </w:p>
    <w:p w14:paraId="0BE84876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▲手术床的充电接口为2脚插头设计,采用双绝缘设计,更加安全,防止漏电;</w:t>
      </w:r>
    </w:p>
    <w:p w14:paraId="2B4CF35D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▲手术床遥控器带有显示屏，可以实时显示手术床的倾斜角度，前后倾、左右倾或背板调节过程中，显示屏上将自动显示调节角度指示器及当前调节角度。手术床具有至少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种电动功能按钮；</w:t>
      </w:r>
    </w:p>
    <w:p w14:paraId="4CF0B9DF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▲手术床可以被一体化手术室系统控制, 可控制手术床的一体化手术室系统的数量≥3家; 提供其他品牌出具的相互适配证明文件;</w:t>
      </w:r>
    </w:p>
    <w:p w14:paraId="5F027E8E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电池充电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电量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具备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通过电子监测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功能;</w:t>
      </w:r>
    </w:p>
    <w:p w14:paraId="67E203A7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▲手术床内置红外接收模块，而非蓝牙模块，更加稳定不受磁场干扰；</w:t>
      </w:r>
    </w:p>
    <w:p w14:paraId="4220FF9E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床垫：采用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柔软塑形海绵芯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（SFC）制成，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采用双层设计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，厚度≥80mm,可依照病人体温和体形重新自然塑形，有效防止长时间手术病人褥疮形成；</w:t>
      </w:r>
    </w:p>
    <w:p w14:paraId="1F99063A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▲手术床可设置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≥10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个记忆体位，使用方便，减少手术准备时间，提高手术效率；</w:t>
      </w:r>
    </w:p>
    <w:p w14:paraId="11E93EB9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▲手术床采用大腰桥设计,而非独立驱动轴小腰桥设计，避免术中压力性损伤;同时避免术中摄片伪影的出现;</w:t>
      </w:r>
    </w:p>
    <w:p w14:paraId="16C38858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▲手术床配有4个万向大脚轮，可以纵向和横向移动手术台，具有极佳的移动性和转向性；脚轮内置于手术床底座内，避免卷入杂物；</w:t>
      </w:r>
    </w:p>
    <w:p w14:paraId="4847519C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手术床遥控器具备实时记录每次维护日期的功能，方便及时检修手术床，防范因手术床部件老化而未及时检修所带来的风险；</w:t>
      </w:r>
    </w:p>
    <w:p w14:paraId="1949FA47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▲在手术床使用纵向移动、左右倾和前后倾时，可无限制使用的有效承重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≥250kg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 w14:paraId="2D1B022A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手术床的最大安全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承重≥45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Kg；</w:t>
      </w:r>
    </w:p>
    <w:p w14:paraId="3AB0F8A9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手术床的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承重≥1800Kg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BE474DB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手术床自身重量≥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280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Kg；</w:t>
      </w:r>
    </w:p>
    <w:p w14:paraId="23F32CB2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为保证手术床充电的使用安全，防止充电时发生漏电危及到手术室及医护人员的安全，手术床必须配备地线连接头，同时单独配备地线连接电缆；</w:t>
      </w:r>
    </w:p>
    <w:p w14:paraId="14736046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配件模块具备颜色警示系统，采用四种颜色按功能及安全等级进行分级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;</w:t>
      </w:r>
    </w:p>
    <w:p w14:paraId="10CFCA9B">
      <w:pPr>
        <w:pStyle w:val="8"/>
        <w:numPr>
          <w:ilvl w:val="1"/>
          <w:numId w:val="1"/>
        </w:numPr>
        <w:spacing w:after="0" w:line="360" w:lineRule="auto"/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当荷载≥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454 Kg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时，纵向倾斜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头脚倾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):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+20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/-20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º；</w:t>
      </w:r>
    </w:p>
    <w:p w14:paraId="4CA4516E">
      <w:pPr>
        <w:pStyle w:val="8"/>
        <w:numPr>
          <w:ilvl w:val="1"/>
          <w:numId w:val="1"/>
        </w:numPr>
        <w:spacing w:after="0" w:line="360" w:lineRule="auto"/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当荷载≥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454 Kg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时，左右倾斜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左右倾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):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+5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/-5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º；</w:t>
      </w:r>
    </w:p>
    <w:p w14:paraId="00078412">
      <w:pPr>
        <w:pStyle w:val="8"/>
        <w:numPr>
          <w:ilvl w:val="1"/>
          <w:numId w:val="1"/>
        </w:numPr>
        <w:spacing w:after="0" w:line="360" w:lineRule="auto"/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当荷载≥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454 Kg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时，背板倾斜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+70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/-10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º；</w:t>
      </w:r>
    </w:p>
    <w:p w14:paraId="1F75582E">
      <w:pPr>
        <w:pStyle w:val="8"/>
        <w:numPr>
          <w:ilvl w:val="1"/>
          <w:numId w:val="1"/>
        </w:numPr>
        <w:spacing w:after="0" w:line="360" w:lineRule="auto"/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当荷载≥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250 Kg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时，可进行手术床的反向体位，即头背板互换，方便灵活调整手术体位；</w:t>
      </w:r>
    </w:p>
    <w:p w14:paraId="05905BFA">
      <w:pPr>
        <w:pStyle w:val="8"/>
        <w:numPr>
          <w:ilvl w:val="1"/>
          <w:numId w:val="1"/>
        </w:numPr>
        <w:spacing w:after="0" w:line="360" w:lineRule="auto"/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▲手术床床面宽度（不含边轨）：≥540mm；</w:t>
      </w:r>
    </w:p>
    <w:p w14:paraId="1772734D">
      <w:pPr>
        <w:pStyle w:val="8"/>
        <w:numPr>
          <w:ilvl w:val="1"/>
          <w:numId w:val="1"/>
        </w:numPr>
        <w:spacing w:after="0" w:line="360" w:lineRule="auto"/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▲手术床床面宽度（含边轨）：≥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580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mm；</w:t>
      </w:r>
    </w:p>
    <w:p w14:paraId="279DE97A">
      <w:pPr>
        <w:pStyle w:val="8"/>
        <w:numPr>
          <w:ilvl w:val="1"/>
          <w:numId w:val="1"/>
        </w:numPr>
        <w:spacing w:after="0" w:line="360" w:lineRule="auto"/>
        <w:ind w:firstLineChars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手术床不含任何附件的台面长度：≥860mm；</w:t>
      </w:r>
    </w:p>
    <w:p w14:paraId="37AF5A81">
      <w:pPr>
        <w:pStyle w:val="8"/>
        <w:numPr>
          <w:ilvl w:val="1"/>
          <w:numId w:val="1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手术床总体技术参数： </w:t>
      </w:r>
    </w:p>
    <w:p w14:paraId="5D2FDA55">
      <w:pPr>
        <w:pStyle w:val="8"/>
        <w:numPr>
          <w:ilvl w:val="0"/>
          <w:numId w:val="2"/>
        </w:numPr>
        <w:spacing w:after="0" w:line="360" w:lineRule="auto"/>
        <w:ind w:firstLine="1"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台面高度调节范围：低位≤600mm，高位≥1050mm；</w:t>
      </w:r>
    </w:p>
    <w:p w14:paraId="0FD7D60F">
      <w:pPr>
        <w:pStyle w:val="8"/>
        <w:numPr>
          <w:ilvl w:val="0"/>
          <w:numId w:val="2"/>
        </w:numPr>
        <w:spacing w:after="0" w:line="360" w:lineRule="auto"/>
        <w:ind w:firstLine="1"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床面长度: ≥ 2040mm；</w:t>
      </w:r>
    </w:p>
    <w:p w14:paraId="663BB57E">
      <w:pPr>
        <w:pStyle w:val="8"/>
        <w:numPr>
          <w:ilvl w:val="0"/>
          <w:numId w:val="2"/>
        </w:numPr>
        <w:spacing w:after="0" w:line="360" w:lineRule="auto"/>
        <w:ind w:firstLine="1"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床面宽度(不含边轨)：≥540mm；</w:t>
      </w:r>
    </w:p>
    <w:p w14:paraId="2A1EFC7C">
      <w:pPr>
        <w:pStyle w:val="8"/>
        <w:numPr>
          <w:ilvl w:val="0"/>
          <w:numId w:val="2"/>
        </w:numPr>
        <w:spacing w:after="0" w:line="360" w:lineRule="auto"/>
        <w:ind w:firstLine="1"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手术床前后倾斜角度≥+35°/- 25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 w14:paraId="1BAE9DE2">
      <w:pPr>
        <w:pStyle w:val="8"/>
        <w:numPr>
          <w:ilvl w:val="0"/>
          <w:numId w:val="2"/>
        </w:numPr>
        <w:spacing w:after="0" w:line="360" w:lineRule="auto"/>
        <w:ind w:firstLine="1"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手术床左右倾斜角度≥+20°/- 20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 w14:paraId="3016F499">
      <w:pPr>
        <w:pStyle w:val="8"/>
        <w:numPr>
          <w:ilvl w:val="0"/>
          <w:numId w:val="2"/>
        </w:numPr>
        <w:spacing w:after="0" w:line="360" w:lineRule="auto"/>
        <w:ind w:firstLine="1"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最大安全承重量：≥454 Kg； </w:t>
      </w:r>
    </w:p>
    <w:p w14:paraId="2A325D10">
      <w:pPr>
        <w:pStyle w:val="8"/>
        <w:numPr>
          <w:ilvl w:val="0"/>
          <w:numId w:val="2"/>
        </w:numPr>
        <w:spacing w:after="0" w:line="360" w:lineRule="auto"/>
        <w:ind w:firstLine="1"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手术床自身重量≥290 Kg；</w:t>
      </w:r>
    </w:p>
    <w:p w14:paraId="206E32D4">
      <w:pPr>
        <w:spacing w:after="0" w:line="360" w:lineRule="auto"/>
        <w:contextualSpacing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三、手术床</w:t>
      </w:r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（单套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具体配置：</w:t>
      </w:r>
    </w:p>
    <w:p w14:paraId="3EA0BB38">
      <w:pPr>
        <w:pStyle w:val="8"/>
        <w:numPr>
          <w:ilvl w:val="1"/>
          <w:numId w:val="3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标准头板、背板、延长背板、主床体：1 套</w:t>
      </w:r>
    </w:p>
    <w:p w14:paraId="373B22C5">
      <w:pPr>
        <w:pStyle w:val="8"/>
        <w:numPr>
          <w:ilvl w:val="1"/>
          <w:numId w:val="3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泡沫芯自动塑性软垫：1 套</w:t>
      </w:r>
    </w:p>
    <w:p w14:paraId="72B1A7B8">
      <w:pPr>
        <w:pStyle w:val="8"/>
        <w:numPr>
          <w:ilvl w:val="1"/>
          <w:numId w:val="3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分体式脚板：1 套</w:t>
      </w:r>
    </w:p>
    <w:p w14:paraId="247C3AFA">
      <w:pPr>
        <w:pStyle w:val="8"/>
        <w:numPr>
          <w:ilvl w:val="1"/>
          <w:numId w:val="3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手臂托板：1套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4CEF497C">
      <w:pPr>
        <w:pStyle w:val="8"/>
        <w:numPr>
          <w:ilvl w:val="1"/>
          <w:numId w:val="3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麻醉支架：1套</w:t>
      </w:r>
    </w:p>
    <w:p w14:paraId="12E2EA86">
      <w:pPr>
        <w:pStyle w:val="8"/>
        <w:numPr>
          <w:ilvl w:val="1"/>
          <w:numId w:val="3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遥控器：1套</w:t>
      </w:r>
    </w:p>
    <w:p w14:paraId="636F67FA">
      <w:pPr>
        <w:pStyle w:val="8"/>
        <w:numPr>
          <w:ilvl w:val="1"/>
          <w:numId w:val="3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截石位:1套</w:t>
      </w:r>
    </w:p>
    <w:p w14:paraId="39BB59C3">
      <w:pPr>
        <w:pStyle w:val="8"/>
        <w:numPr>
          <w:ilvl w:val="1"/>
          <w:numId w:val="3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侧卧位:1套</w:t>
      </w:r>
    </w:p>
    <w:p w14:paraId="1A639207">
      <w:pPr>
        <w:pStyle w:val="8"/>
        <w:numPr>
          <w:ilvl w:val="1"/>
          <w:numId w:val="3"/>
        </w:numPr>
        <w:spacing w:after="0" w:line="360" w:lineRule="auto"/>
        <w:ind w:firstLineChars="0"/>
        <w:contextualSpacing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骨科牵引架:1套</w:t>
      </w:r>
    </w:p>
    <w:p w14:paraId="264BCD4E">
      <w:pPr>
        <w:spacing w:line="24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429BF"/>
    <w:multiLevelType w:val="multilevel"/>
    <w:tmpl w:val="0D9429B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57304"/>
    <w:multiLevelType w:val="multilevel"/>
    <w:tmpl w:val="1825730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637A3E"/>
    <w:multiLevelType w:val="multilevel"/>
    <w:tmpl w:val="6B637A3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77"/>
    <w:rsid w:val="000956D1"/>
    <w:rsid w:val="00097603"/>
    <w:rsid w:val="000B18FE"/>
    <w:rsid w:val="000E1024"/>
    <w:rsid w:val="00110DAE"/>
    <w:rsid w:val="00134828"/>
    <w:rsid w:val="00156F17"/>
    <w:rsid w:val="00165EF6"/>
    <w:rsid w:val="001A53EF"/>
    <w:rsid w:val="001B7389"/>
    <w:rsid w:val="001D6D9D"/>
    <w:rsid w:val="001E10B5"/>
    <w:rsid w:val="001F7C55"/>
    <w:rsid w:val="001F7E25"/>
    <w:rsid w:val="0020264A"/>
    <w:rsid w:val="00214954"/>
    <w:rsid w:val="002A4A8D"/>
    <w:rsid w:val="002B1BC0"/>
    <w:rsid w:val="002B5308"/>
    <w:rsid w:val="002B6B49"/>
    <w:rsid w:val="002C1ABF"/>
    <w:rsid w:val="002D20E6"/>
    <w:rsid w:val="002E0892"/>
    <w:rsid w:val="003166E9"/>
    <w:rsid w:val="00343A6F"/>
    <w:rsid w:val="0038198A"/>
    <w:rsid w:val="003864B1"/>
    <w:rsid w:val="0039384A"/>
    <w:rsid w:val="003C40B2"/>
    <w:rsid w:val="00403895"/>
    <w:rsid w:val="00411689"/>
    <w:rsid w:val="00414B2E"/>
    <w:rsid w:val="00426828"/>
    <w:rsid w:val="00456E5E"/>
    <w:rsid w:val="004706B5"/>
    <w:rsid w:val="00474E3C"/>
    <w:rsid w:val="00485072"/>
    <w:rsid w:val="004A1AD6"/>
    <w:rsid w:val="00501FCF"/>
    <w:rsid w:val="0051086C"/>
    <w:rsid w:val="0051494E"/>
    <w:rsid w:val="00522B9A"/>
    <w:rsid w:val="0054319F"/>
    <w:rsid w:val="005A2E07"/>
    <w:rsid w:val="00603C2B"/>
    <w:rsid w:val="00675034"/>
    <w:rsid w:val="00681F57"/>
    <w:rsid w:val="00686033"/>
    <w:rsid w:val="006C3033"/>
    <w:rsid w:val="0075695A"/>
    <w:rsid w:val="007931C9"/>
    <w:rsid w:val="007B566E"/>
    <w:rsid w:val="00811107"/>
    <w:rsid w:val="00812345"/>
    <w:rsid w:val="008434F3"/>
    <w:rsid w:val="00866A69"/>
    <w:rsid w:val="00895846"/>
    <w:rsid w:val="008975C4"/>
    <w:rsid w:val="008A51E9"/>
    <w:rsid w:val="008D359B"/>
    <w:rsid w:val="008D450D"/>
    <w:rsid w:val="00912FD3"/>
    <w:rsid w:val="009300DB"/>
    <w:rsid w:val="00945477"/>
    <w:rsid w:val="0095084E"/>
    <w:rsid w:val="009668C8"/>
    <w:rsid w:val="009718B2"/>
    <w:rsid w:val="00975866"/>
    <w:rsid w:val="009C1A05"/>
    <w:rsid w:val="009D0EC9"/>
    <w:rsid w:val="00A030A2"/>
    <w:rsid w:val="00A070B4"/>
    <w:rsid w:val="00A23819"/>
    <w:rsid w:val="00A51384"/>
    <w:rsid w:val="00A57344"/>
    <w:rsid w:val="00A5783D"/>
    <w:rsid w:val="00AC16FE"/>
    <w:rsid w:val="00AD2D21"/>
    <w:rsid w:val="00AD407D"/>
    <w:rsid w:val="00AD7296"/>
    <w:rsid w:val="00AF1D4D"/>
    <w:rsid w:val="00B20E00"/>
    <w:rsid w:val="00B27FD2"/>
    <w:rsid w:val="00B34967"/>
    <w:rsid w:val="00B37ABB"/>
    <w:rsid w:val="00B703A4"/>
    <w:rsid w:val="00B76F0D"/>
    <w:rsid w:val="00B94920"/>
    <w:rsid w:val="00BD5868"/>
    <w:rsid w:val="00C1170E"/>
    <w:rsid w:val="00C14FD5"/>
    <w:rsid w:val="00C31B70"/>
    <w:rsid w:val="00C72AC2"/>
    <w:rsid w:val="00CC00B1"/>
    <w:rsid w:val="00CC089B"/>
    <w:rsid w:val="00CD0811"/>
    <w:rsid w:val="00CF039E"/>
    <w:rsid w:val="00D30BB2"/>
    <w:rsid w:val="00D33DE0"/>
    <w:rsid w:val="00D40E04"/>
    <w:rsid w:val="00D458B8"/>
    <w:rsid w:val="00D646A6"/>
    <w:rsid w:val="00D73DDC"/>
    <w:rsid w:val="00D74C27"/>
    <w:rsid w:val="00DA2FCA"/>
    <w:rsid w:val="00DE07C1"/>
    <w:rsid w:val="00E17530"/>
    <w:rsid w:val="00E276E9"/>
    <w:rsid w:val="00E47B76"/>
    <w:rsid w:val="00E509F7"/>
    <w:rsid w:val="00E67E78"/>
    <w:rsid w:val="00E70658"/>
    <w:rsid w:val="00E7514A"/>
    <w:rsid w:val="00EA3591"/>
    <w:rsid w:val="00EA55B5"/>
    <w:rsid w:val="00EB76E5"/>
    <w:rsid w:val="00ED3FF0"/>
    <w:rsid w:val="00ED7B38"/>
    <w:rsid w:val="00EE72D9"/>
    <w:rsid w:val="00EF7551"/>
    <w:rsid w:val="00F057A2"/>
    <w:rsid w:val="00F31B3C"/>
    <w:rsid w:val="00F3567B"/>
    <w:rsid w:val="00F551FB"/>
    <w:rsid w:val="00F605BD"/>
    <w:rsid w:val="00F753E8"/>
    <w:rsid w:val="00FA3B42"/>
    <w:rsid w:val="00FE35B8"/>
    <w:rsid w:val="10A9405D"/>
    <w:rsid w:val="124C5955"/>
    <w:rsid w:val="3F6D721C"/>
    <w:rsid w:val="5A4211C0"/>
    <w:rsid w:val="7E53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1991</Words>
  <Characters>2126</Characters>
  <Lines>19</Lines>
  <Paragraphs>5</Paragraphs>
  <TotalTime>7</TotalTime>
  <ScaleCrop>false</ScaleCrop>
  <LinksUpToDate>false</LinksUpToDate>
  <CharactersWithSpaces>2147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2025-05-12T05:08:00Z</dcterms:created>
  <dc:creator>13802720388@163.com</dc:creator>
  <cp:lastModifiedBy>chan</cp:lastModifiedBy>
  <dcterms:modified xsi:type="dcterms:W3CDTF">2025-06-06T09:36:58Z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eyJoZGlkIjoiOThjNmJjMTM4OWZiZTMyNGIwNWM4N2UwZDY0OWY4NTQiLCJ1c2VySWQiOiIzNjI5MzI3MDcifQ==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3F2A87461A604CE3858B15661E8A2AD5_13</vt:lpwstr>
  </property>
</Properties>
</file>