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DB" w:rsidRDefault="008444DB" w:rsidP="008444DB">
      <w:pPr>
        <w:jc w:val="left"/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1985"/>
        <w:gridCol w:w="8221"/>
      </w:tblGrid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配件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参数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处理器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intel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酷睿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 i9·14900K·24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核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 32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线程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主板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Intel-Z790·DDR5·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芯片组主板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·(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有线、无线网络接口均需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)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显卡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NVIDIA·RTX·A6000-48G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内存条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32G·DDR5·5200·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台式机内存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*4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条</w:t>
            </w:r>
            <w:bookmarkStart w:id="0" w:name="_GoBack"/>
            <w:bookmarkEnd w:id="0"/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固态硬盘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1T·NVMe·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高速固态硬盘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机械硬盘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1*4T·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西部数据机械硬盘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散热器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360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一体式水冷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 CPU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散热器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电源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1250W·80PLUS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金牌模组电源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显示器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HKCCG343U: 34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英寸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 21:9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帶鱼屏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 WQHD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准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 4K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超清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 180Hz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机箱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塔式工作站机箱</w:t>
            </w:r>
          </w:p>
        </w:tc>
      </w:tr>
      <w:tr w:rsidR="008444DB" w:rsidRPr="008444DB" w:rsidTr="008444DB">
        <w:trPr>
          <w:jc w:val="center"/>
        </w:trPr>
        <w:tc>
          <w:tcPr>
            <w:tcW w:w="1985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>键鼠</w:t>
            </w:r>
          </w:p>
        </w:tc>
        <w:tc>
          <w:tcPr>
            <w:tcW w:w="8221" w:type="dxa"/>
          </w:tcPr>
          <w:p w:rsidR="008444DB" w:rsidRPr="008444DB" w:rsidRDefault="008444DB" w:rsidP="00484A79">
            <w:pPr>
              <w:rPr>
                <w:rFonts w:ascii="Times New Roman" w:eastAsia="宋体" w:hAnsi="Times New Roman" w:cs="Times New Roman"/>
                <w:sz w:val="28"/>
              </w:rPr>
            </w:pPr>
            <w:r w:rsidRPr="008444DB">
              <w:rPr>
                <w:rFonts w:ascii="Times New Roman" w:eastAsia="宋体" w:hAnsi="Times New Roman" w:cs="Times New Roman"/>
                <w:sz w:val="28"/>
              </w:rPr>
              <w:t xml:space="preserve">AOC·GK410+MS100 </w:t>
            </w:r>
            <w:r w:rsidRPr="008444DB">
              <w:rPr>
                <w:rFonts w:ascii="Times New Roman" w:eastAsia="宋体" w:hAnsi="Times New Roman" w:cs="Times New Roman"/>
                <w:sz w:val="28"/>
              </w:rPr>
              <w:t>机械键盘鼠标套装</w:t>
            </w:r>
          </w:p>
        </w:tc>
      </w:tr>
    </w:tbl>
    <w:p w:rsidR="008444DB" w:rsidRDefault="008444DB" w:rsidP="008444DB">
      <w:pPr>
        <w:jc w:val="left"/>
      </w:pPr>
    </w:p>
    <w:p w:rsidR="008444DB" w:rsidRDefault="008444DB" w:rsidP="008444DB">
      <w:pPr>
        <w:jc w:val="left"/>
      </w:pPr>
    </w:p>
    <w:p w:rsidR="008444DB" w:rsidRPr="008444DB" w:rsidRDefault="008444DB" w:rsidP="008444DB">
      <w:pPr>
        <w:jc w:val="left"/>
      </w:pPr>
    </w:p>
    <w:sectPr w:rsidR="008444DB" w:rsidRPr="0084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D4" w:rsidRDefault="004D07D4" w:rsidP="008444DB">
      <w:r>
        <w:separator/>
      </w:r>
    </w:p>
  </w:endnote>
  <w:endnote w:type="continuationSeparator" w:id="0">
    <w:p w:rsidR="004D07D4" w:rsidRDefault="004D07D4" w:rsidP="0084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D4" w:rsidRDefault="004D07D4" w:rsidP="008444DB">
      <w:r>
        <w:separator/>
      </w:r>
    </w:p>
  </w:footnote>
  <w:footnote w:type="continuationSeparator" w:id="0">
    <w:p w:rsidR="004D07D4" w:rsidRDefault="004D07D4" w:rsidP="0084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21"/>
    <w:rsid w:val="000E5039"/>
    <w:rsid w:val="004D07D4"/>
    <w:rsid w:val="00520021"/>
    <w:rsid w:val="008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07A4"/>
  <w15:chartTrackingRefBased/>
  <w15:docId w15:val="{89E4F50E-2A61-4AEA-9392-1CCEE591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4DB"/>
    <w:rPr>
      <w:sz w:val="18"/>
      <w:szCs w:val="18"/>
    </w:rPr>
  </w:style>
  <w:style w:type="table" w:styleId="a7">
    <w:name w:val="Table Grid"/>
    <w:basedOn w:val="a1"/>
    <w:uiPriority w:val="39"/>
    <w:rsid w:val="0084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laobai</dc:creator>
  <cp:keywords/>
  <dc:description/>
  <cp:lastModifiedBy>laobai</cp:lastModifiedBy>
  <cp:revision>2</cp:revision>
  <dcterms:created xsi:type="dcterms:W3CDTF">2025-03-11T03:30:00Z</dcterms:created>
  <dcterms:modified xsi:type="dcterms:W3CDTF">2025-03-11T03:37:00Z</dcterms:modified>
</cp:coreProperties>
</file>