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Spec="center" w:tblpY="1468"/>
        <w:tblOverlap w:val="never"/>
        <w:tblW w:w="5000" w:type="pct"/>
        <w:jc w:val="center"/>
        <w:tblLayout w:type="autofit"/>
        <w:tblCellMar>
          <w:top w:w="0" w:type="dxa"/>
          <w:left w:w="42" w:type="dxa"/>
          <w:bottom w:w="0" w:type="dxa"/>
          <w:right w:w="42" w:type="dxa"/>
        </w:tblCellMar>
      </w:tblPr>
      <w:tblGrid>
        <w:gridCol w:w="1725"/>
        <w:gridCol w:w="5411"/>
        <w:gridCol w:w="710"/>
        <w:gridCol w:w="544"/>
      </w:tblGrid>
      <w:tr w14:paraId="36A6D649">
        <w:tblPrEx>
          <w:tblCellMar>
            <w:top w:w="0" w:type="dxa"/>
            <w:left w:w="42" w:type="dxa"/>
            <w:bottom w:w="0" w:type="dxa"/>
            <w:right w:w="42" w:type="dxa"/>
          </w:tblCellMar>
        </w:tblPrEx>
        <w:trPr>
          <w:cantSplit/>
          <w:trHeight w:val="567" w:hRule="atLeast"/>
          <w:jc w:val="center"/>
        </w:trPr>
        <w:tc>
          <w:tcPr>
            <w:tcW w:w="102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9D97E6">
            <w:pPr>
              <w:jc w:val="center"/>
              <w:rPr>
                <w:rFonts w:hint="eastAsia" w:ascii="宋体" w:hAnsi="宋体" w:eastAsia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</w:rPr>
              <w:t>项目</w:t>
            </w: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名称</w:t>
            </w:r>
          </w:p>
        </w:tc>
        <w:tc>
          <w:tcPr>
            <w:tcW w:w="32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E4E214A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服务内容</w:t>
            </w:r>
          </w:p>
        </w:tc>
        <w:tc>
          <w:tcPr>
            <w:tcW w:w="423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30907E5">
            <w:pPr>
              <w:bidi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/>
              </w:rPr>
              <w:t>单位</w:t>
            </w:r>
          </w:p>
        </w:tc>
        <w:tc>
          <w:tcPr>
            <w:tcW w:w="324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C320E43">
            <w:pPr>
              <w:bidi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/>
              </w:rPr>
              <w:t>数量</w:t>
            </w:r>
          </w:p>
        </w:tc>
      </w:tr>
      <w:tr w14:paraId="5113D2D8">
        <w:tblPrEx>
          <w:tblCellMar>
            <w:top w:w="0" w:type="dxa"/>
            <w:left w:w="42" w:type="dxa"/>
            <w:bottom w:w="0" w:type="dxa"/>
            <w:right w:w="42" w:type="dxa"/>
          </w:tblCellMar>
        </w:tblPrEx>
        <w:trPr>
          <w:cantSplit/>
          <w:trHeight w:val="567" w:hRule="atLeast"/>
          <w:jc w:val="center"/>
        </w:trPr>
        <w:tc>
          <w:tcPr>
            <w:tcW w:w="102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659C877">
            <w:pPr>
              <w:bidi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硬件维护</w:t>
            </w:r>
          </w:p>
        </w:tc>
        <w:tc>
          <w:tcPr>
            <w:tcW w:w="32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49E4F851">
            <w:pPr>
              <w:bidi w:val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包含模块化机房及配套设备1套，服务器151台，存储及存储交换机36台，网络设备95台，不间断电源设备8套</w:t>
            </w:r>
          </w:p>
        </w:tc>
        <w:tc>
          <w:tcPr>
            <w:tcW w:w="423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0A57880">
            <w:pPr>
              <w:bidi w:val="0"/>
              <w:jc w:val="center"/>
              <w:rPr>
                <w:rFonts w:ascii="宋体" w:hAnsi="宋体"/>
                <w:color w:val="FF0000"/>
                <w:szCs w:val="21"/>
              </w:rPr>
            </w:pPr>
            <w:r>
              <w:rPr>
                <w:rFonts w:hint="eastAsia"/>
                <w:lang w:val="en-US" w:eastAsia="zh-CN"/>
              </w:rPr>
              <w:t>项</w:t>
            </w:r>
          </w:p>
        </w:tc>
        <w:tc>
          <w:tcPr>
            <w:tcW w:w="324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9CF9BB8">
            <w:pPr>
              <w:bidi w:val="0"/>
              <w:jc w:val="center"/>
              <w:rPr>
                <w:rFonts w:ascii="宋体" w:hAnsi="宋体"/>
                <w:color w:val="FF0000"/>
                <w:szCs w:val="21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</w:tr>
      <w:tr w14:paraId="05EB81BC">
        <w:tblPrEx>
          <w:tblCellMar>
            <w:top w:w="0" w:type="dxa"/>
            <w:left w:w="42" w:type="dxa"/>
            <w:bottom w:w="0" w:type="dxa"/>
            <w:right w:w="42" w:type="dxa"/>
          </w:tblCellMar>
        </w:tblPrEx>
        <w:trPr>
          <w:cantSplit/>
          <w:trHeight w:val="567" w:hRule="atLeast"/>
          <w:jc w:val="center"/>
        </w:trPr>
        <w:tc>
          <w:tcPr>
            <w:tcW w:w="1028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04CFF5D4">
            <w:pPr>
              <w:bidi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软件及信息系统维护服务</w:t>
            </w:r>
          </w:p>
        </w:tc>
        <w:tc>
          <w:tcPr>
            <w:tcW w:w="3224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5B1BA">
            <w:pPr>
              <w:bidi w:val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操作系统、数据库系统、虚拟化平台维护、数据库迁移</w:t>
            </w:r>
          </w:p>
        </w:tc>
        <w:tc>
          <w:tcPr>
            <w:tcW w:w="423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EA15C">
            <w:pPr>
              <w:bidi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lang w:val="en-US" w:eastAsia="zh-CN"/>
              </w:rPr>
              <w:t>项</w:t>
            </w:r>
          </w:p>
        </w:tc>
        <w:tc>
          <w:tcPr>
            <w:tcW w:w="324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481BD">
            <w:pPr>
              <w:bidi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</w:tr>
      <w:tr w14:paraId="0A6BA3E7">
        <w:tblPrEx>
          <w:tblCellMar>
            <w:top w:w="0" w:type="dxa"/>
            <w:left w:w="42" w:type="dxa"/>
            <w:bottom w:w="0" w:type="dxa"/>
            <w:right w:w="42" w:type="dxa"/>
          </w:tblCellMar>
        </w:tblPrEx>
        <w:trPr>
          <w:cantSplit/>
          <w:trHeight w:val="567" w:hRule="atLeast"/>
          <w:jc w:val="center"/>
        </w:trPr>
        <w:tc>
          <w:tcPr>
            <w:tcW w:w="1028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74D78992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UPS蓄电池</w:t>
            </w:r>
          </w:p>
        </w:tc>
        <w:tc>
          <w:tcPr>
            <w:tcW w:w="3224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3AA89">
            <w:pPr>
              <w:bidi w:val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更换4套UPS铅酸蓄电池。</w:t>
            </w:r>
            <w:bookmarkStart w:id="0" w:name="_GoBack"/>
            <w:bookmarkEnd w:id="0"/>
          </w:p>
        </w:tc>
        <w:tc>
          <w:tcPr>
            <w:tcW w:w="423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B8626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节</w:t>
            </w:r>
          </w:p>
        </w:tc>
        <w:tc>
          <w:tcPr>
            <w:tcW w:w="324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C3013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312</w:t>
            </w:r>
          </w:p>
        </w:tc>
      </w:tr>
      <w:tr w14:paraId="1C42C93F">
        <w:tblPrEx>
          <w:tblCellMar>
            <w:top w:w="0" w:type="dxa"/>
            <w:left w:w="42" w:type="dxa"/>
            <w:bottom w:w="0" w:type="dxa"/>
            <w:right w:w="42" w:type="dxa"/>
          </w:tblCellMar>
        </w:tblPrEx>
        <w:trPr>
          <w:cantSplit/>
          <w:trHeight w:val="567" w:hRule="atLeast"/>
          <w:jc w:val="center"/>
        </w:trPr>
        <w:tc>
          <w:tcPr>
            <w:tcW w:w="1028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15B47DE2">
            <w:pPr>
              <w:bidi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驻场人员</w:t>
            </w:r>
          </w:p>
        </w:tc>
        <w:tc>
          <w:tcPr>
            <w:tcW w:w="3224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09A5E">
            <w:pPr>
              <w:bidi w:val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网络运维工程师1人</w:t>
            </w:r>
          </w:p>
        </w:tc>
        <w:tc>
          <w:tcPr>
            <w:tcW w:w="423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C541B">
            <w:pPr>
              <w:bidi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lang w:val="en-US" w:eastAsia="zh-CN"/>
              </w:rPr>
              <w:t>人</w:t>
            </w:r>
          </w:p>
        </w:tc>
        <w:tc>
          <w:tcPr>
            <w:tcW w:w="324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85F12">
            <w:pPr>
              <w:bidi w:val="0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</w:t>
            </w:r>
          </w:p>
        </w:tc>
      </w:tr>
    </w:tbl>
    <w:p w14:paraId="0294BE9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A77D11"/>
    <w:rsid w:val="0F1E116E"/>
    <w:rsid w:val="2CAE05A5"/>
    <w:rsid w:val="2F970BAD"/>
    <w:rsid w:val="3A5B6822"/>
    <w:rsid w:val="44A50A29"/>
    <w:rsid w:val="585018D5"/>
    <w:rsid w:val="5FA77D11"/>
    <w:rsid w:val="61210AA3"/>
    <w:rsid w:val="67E449FA"/>
    <w:rsid w:val="6AAA113D"/>
    <w:rsid w:val="730E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广东分公司</Company>
  <Pages>1</Pages>
  <Words>143</Words>
  <Characters>153</Characters>
  <Lines>0</Lines>
  <Paragraphs>0</Paragraphs>
  <TotalTime>30</TotalTime>
  <ScaleCrop>false</ScaleCrop>
  <LinksUpToDate>false</LinksUpToDate>
  <CharactersWithSpaces>153</CharactersWithSpaces>
  <Application>WPS Office_12.1.0.26373_F1E327BC-269C-435d-A152-05C5408002CA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2025-10-09T06:43:00Z</dcterms:created>
  <dc:creator>Administrator</dc:creator>
  <cp:lastModifiedBy>WPS_1666697298</cp:lastModifiedBy>
  <dcterms:modified xsi:type="dcterms:W3CDTF">2026-09-27T15:19:21Z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2052-12.1.0.26373</vt:lpwstr>
  </property>
  <property fmtid="{D5CDD505-2E9C-101B-9397-08002B2CF9AE}" pid="3" name="ICV">
    <vt:lpwstr>B7B1F37FDDCF41EAA43E45FBA4F58E01_13</vt:lpwstr>
  </property>
  <property fmtid="{D5CDD505-2E9C-101B-9397-08002B2CF9AE}" pid="4" name="KSOTemplateDocerSaveRecord">
    <vt:lpwstr>eyJoZGlkIjoiYWJiYzc3YzM3Y2ExYjc3MGFjMWU2NWE1OWRjMDcxYjIiLCJ1c2VySWQiOiIxNDMzNDE5NTU0In0=</vt:lpwstr>
  </property>
</Properties>
</file>