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2355CE">
      <w:pPr>
        <w:jc w:val="center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超净</w:t>
      </w:r>
      <w:bookmarkStart w:id="0" w:name="_GoBack"/>
      <w:bookmarkEnd w:id="0"/>
      <w:r>
        <w:rPr>
          <w:rFonts w:hint="eastAsia" w:ascii="宋体" w:hAnsi="宋体" w:eastAsia="宋体"/>
          <w:b/>
          <w:sz w:val="28"/>
          <w:szCs w:val="28"/>
        </w:rPr>
        <w:t>台</w:t>
      </w:r>
      <w:r>
        <w:rPr>
          <w:rFonts w:hint="eastAsia" w:ascii="宋体" w:hAnsi="宋体" w:eastAsia="宋体"/>
          <w:b/>
          <w:sz w:val="28"/>
          <w:szCs w:val="28"/>
          <w:lang w:val="en-US" w:eastAsia="zh-CN"/>
        </w:rPr>
        <w:t>技术</w:t>
      </w:r>
      <w:r>
        <w:rPr>
          <w:rFonts w:hint="eastAsia" w:ascii="宋体" w:hAnsi="宋体" w:eastAsia="宋体"/>
          <w:b/>
          <w:sz w:val="28"/>
          <w:szCs w:val="28"/>
        </w:rPr>
        <w:t>参数</w:t>
      </w:r>
    </w:p>
    <w:p w14:paraId="54515BE0"/>
    <w:p w14:paraId="2F5D67A1">
      <w:pPr>
        <w:spacing w:line="360" w:lineRule="auto"/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应用于生物制药、化学实验、医疗卫生及电子光学等领域，可提供局部无菌、无尘的洁净工作环境。其洁净度达到</w:t>
      </w:r>
      <w:r>
        <w:rPr>
          <w:rFonts w:ascii="宋体" w:hAnsi="宋体" w:eastAsia="宋体"/>
          <w:sz w:val="28"/>
          <w:szCs w:val="28"/>
        </w:rPr>
        <w:t>100级（美联邦209E标准，对应ISO 5级），适用于微生物学实验、药物制剂及精密仪器操作等场景。</w:t>
      </w:r>
    </w:p>
    <w:p w14:paraId="39E9AF9E">
      <w:pPr>
        <w:spacing w:line="360" w:lineRule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1、表面静电喷涂,准闭合式整体不锈钢台面，可有效防止外部气流透入，及操作异味对人体的刺激。</w:t>
      </w:r>
    </w:p>
    <w:p w14:paraId="31D5B900">
      <w:pPr>
        <w:spacing w:line="360" w:lineRule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2、采用可调风量风机系统，轻触型开关及双速调节电压大小，保证工作区风速始处于理想状态。</w:t>
      </w:r>
    </w:p>
    <w:p w14:paraId="19467FCA">
      <w:pPr>
        <w:spacing w:line="360" w:lineRule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3、轻触型开关调节风量，保证工作区风速在要求的范围内。</w:t>
      </w:r>
    </w:p>
    <w:p w14:paraId="6C891D57">
      <w:pPr>
        <w:spacing w:line="360" w:lineRule="auto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4、支持风速调节，配备紫外灯杀菌系统与声光报警装置，实验区设有备用插座。</w:t>
      </w:r>
    </w:p>
    <w:p w14:paraId="7628CAEA">
      <w:pPr>
        <w:spacing w:line="360" w:lineRule="auto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洁净等级：</w:t>
      </w:r>
      <w:r>
        <w:rPr>
          <w:rFonts w:ascii="宋体" w:hAnsi="宋体" w:eastAsia="宋体"/>
          <w:sz w:val="28"/>
          <w:szCs w:val="28"/>
        </w:rPr>
        <w:t>100级≥0.5μm</w:t>
      </w:r>
    </w:p>
    <w:p w14:paraId="66B83798">
      <w:pPr>
        <w:spacing w:line="360" w:lineRule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菌落数：</w:t>
      </w:r>
      <w:r>
        <w:rPr>
          <w:rFonts w:ascii="宋体" w:hAnsi="宋体" w:eastAsia="宋体"/>
          <w:sz w:val="28"/>
          <w:szCs w:val="28"/>
        </w:rPr>
        <w:t xml:space="preserve"> ≤0.5个/皿·时（φ90mm培养平皿）</w:t>
      </w:r>
    </w:p>
    <w:p w14:paraId="42B4BEF0">
      <w:pPr>
        <w:spacing w:line="360" w:lineRule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平均风速：</w:t>
      </w:r>
      <w:r>
        <w:rPr>
          <w:rFonts w:ascii="宋体" w:hAnsi="宋体" w:eastAsia="宋体"/>
          <w:sz w:val="28"/>
          <w:szCs w:val="28"/>
        </w:rPr>
        <w:t xml:space="preserve"> 0.25-0.60m/s（快慢双速）</w:t>
      </w:r>
    </w:p>
    <w:p w14:paraId="36E05FF8">
      <w:pPr>
        <w:spacing w:line="360" w:lineRule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噪</w:t>
      </w:r>
      <w:r>
        <w:rPr>
          <w:rFonts w:ascii="宋体" w:hAnsi="宋体" w:eastAsia="宋体"/>
          <w:sz w:val="28"/>
          <w:szCs w:val="28"/>
        </w:rPr>
        <w:t xml:space="preserve"> 音： ≤62dB（A）</w:t>
      </w:r>
    </w:p>
    <w:p w14:paraId="16987A74"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电源：</w:t>
      </w:r>
      <w:r>
        <w:rPr>
          <w:rFonts w:ascii="宋体" w:hAnsi="宋体" w:eastAsia="宋体"/>
          <w:sz w:val="28"/>
          <w:szCs w:val="28"/>
        </w:rPr>
        <w:t>220V/50Hz，额定功率250W，</w:t>
      </w:r>
    </w:p>
    <w:p w14:paraId="64A04401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DC1"/>
    <w:rsid w:val="002B76BC"/>
    <w:rsid w:val="00546424"/>
    <w:rsid w:val="006327A3"/>
    <w:rsid w:val="00700DC1"/>
    <w:rsid w:val="008A2017"/>
    <w:rsid w:val="009D497D"/>
    <w:rsid w:val="00A42FED"/>
    <w:rsid w:val="00C514FA"/>
    <w:rsid w:val="00F75143"/>
    <w:rsid w:val="00FC163D"/>
    <w:rsid w:val="6FD56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327</Words>
  <Characters>378</Characters>
  <Lines>2</Lines>
  <Paragraphs>1</Paragraphs>
  <TotalTime>11</TotalTime>
  <ScaleCrop>false</ScaleCrop>
  <LinksUpToDate>false</LinksUpToDate>
  <CharactersWithSpaces>383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2026-07-16T01:03:00Z</dcterms:created>
  <dc:creator>zxyy</dc:creator>
  <cp:lastModifiedBy>陈健驹</cp:lastModifiedBy>
  <dcterms:modified xsi:type="dcterms:W3CDTF">2026-07-22T08:56:40Z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eyJoZGlkIjoiNTZiNDNhNWY5ZTZmNjc3NGNiMTIwMTFjYTkzYTA4NmEiLCJ1c2VySWQiOiIzNDA4Nzk5NDQifQ==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53AC18EA8FF94507BCF13E5F8951E39D_12</vt:lpwstr>
  </property>
</Properties>
</file>