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E915D">
      <w:pPr>
        <w:spacing w:after="78" w:line="360" w:lineRule="auto"/>
        <w:jc w:val="center"/>
        <w:rPr>
          <w:rFonts w:hint="eastAsia"/>
          <w:b/>
          <w:bCs/>
          <w:sz w:val="32"/>
          <w:szCs w:val="32"/>
          <w:lang w:val="en-US" w:eastAsia="zh-CN"/>
        </w:rPr>
      </w:pPr>
      <w:r>
        <w:rPr>
          <w:rFonts w:hint="eastAsia" w:ascii="宋体" w:hAnsi="宋体" w:eastAsia="宋体" w:cs="宋体"/>
          <w:b/>
          <w:bCs/>
          <w:i w:val="0"/>
          <w:iCs w:val="0"/>
          <w:caps w:val="0"/>
          <w:color w:val="383838"/>
          <w:spacing w:val="0"/>
          <w:sz w:val="32"/>
          <w:szCs w:val="32"/>
          <w:shd w:val="clear" w:color="auto" w:fill="FFFFFF"/>
        </w:rPr>
        <w:t>ABI 3500</w:t>
      </w:r>
      <w:r>
        <w:rPr>
          <w:rFonts w:hint="eastAsia" w:ascii="宋体" w:hAnsi="宋体" w:eastAsia="宋体" w:cs="宋体"/>
          <w:b/>
          <w:bCs/>
          <w:i w:val="0"/>
          <w:iCs w:val="0"/>
          <w:caps w:val="0"/>
          <w:color w:val="383838"/>
          <w:spacing w:val="0"/>
          <w:sz w:val="32"/>
          <w:szCs w:val="32"/>
          <w:shd w:val="clear" w:color="auto" w:fill="FFFFFF"/>
          <w:lang w:val="en-US" w:eastAsia="zh-CN"/>
        </w:rPr>
        <w:t>Dx</w:t>
      </w:r>
      <w:r>
        <w:rPr>
          <w:rFonts w:hint="eastAsia" w:ascii="宋体" w:hAnsi="宋体" w:eastAsia="宋体" w:cs="宋体"/>
          <w:b/>
          <w:bCs/>
          <w:i w:val="0"/>
          <w:iCs w:val="0"/>
          <w:caps w:val="0"/>
          <w:color w:val="383838"/>
          <w:spacing w:val="0"/>
          <w:sz w:val="32"/>
          <w:szCs w:val="32"/>
          <w:shd w:val="clear" w:color="auto" w:fill="FFFFFF"/>
        </w:rPr>
        <w:t>基因分析仪</w:t>
      </w:r>
      <w:r>
        <w:rPr>
          <w:rFonts w:hint="eastAsia"/>
          <w:b/>
          <w:bCs/>
          <w:sz w:val="32"/>
          <w:szCs w:val="32"/>
          <w:lang w:val="en-US" w:eastAsia="zh-CN"/>
        </w:rPr>
        <w:t>维保要求</w:t>
      </w:r>
      <w:bookmarkStart w:id="0" w:name="_GoBack"/>
      <w:bookmarkEnd w:id="0"/>
    </w:p>
    <w:p w14:paraId="72434945">
      <w:pPr>
        <w:numPr>
          <w:ilvl w:val="0"/>
          <w:numId w:val="0"/>
        </w:numPr>
        <w:spacing w:line="360" w:lineRule="auto"/>
        <w:jc w:val="both"/>
        <w:rPr>
          <w:rFonts w:hint="eastAsia" w:ascii="宋体" w:hAnsi="宋体" w:eastAsia="宋体" w:cs="宋体"/>
          <w:i w:val="0"/>
          <w:iCs w:val="0"/>
          <w:caps w:val="0"/>
          <w:color w:val="383838"/>
          <w:spacing w:val="0"/>
          <w:sz w:val="22"/>
          <w:szCs w:val="22"/>
          <w:shd w:val="clear" w:color="auto" w:fill="FFFFFF"/>
          <w:lang w:val="en-US" w:eastAsia="zh-CN"/>
        </w:rPr>
      </w:pPr>
      <w:r>
        <w:rPr>
          <w:rFonts w:hint="eastAsia" w:ascii="宋体" w:hAnsi="宋体" w:eastAsia="宋体" w:cs="宋体"/>
          <w:i w:val="0"/>
          <w:iCs w:val="0"/>
          <w:caps w:val="0"/>
          <w:color w:val="383838"/>
          <w:spacing w:val="0"/>
          <w:kern w:val="2"/>
          <w:sz w:val="22"/>
          <w:szCs w:val="22"/>
          <w:shd w:val="clear" w:fill="FFFFFF"/>
          <w:lang w:val="en-US" w:eastAsia="zh-CN" w:bidi="ar-SA"/>
        </w:rPr>
        <w:t>一、</w:t>
      </w:r>
      <w:r>
        <w:rPr>
          <w:rFonts w:hint="eastAsia" w:ascii="宋体" w:hAnsi="宋体" w:eastAsia="宋体" w:cs="宋体"/>
          <w:sz w:val="22"/>
          <w:szCs w:val="22"/>
        </w:rPr>
        <w:t>维保仪器名称：</w:t>
      </w:r>
      <w:r>
        <w:rPr>
          <w:rFonts w:hint="eastAsia" w:ascii="宋体" w:hAnsi="宋体" w:eastAsia="宋体" w:cs="宋体"/>
          <w:i w:val="0"/>
          <w:iCs w:val="0"/>
          <w:caps w:val="0"/>
          <w:color w:val="383838"/>
          <w:spacing w:val="0"/>
          <w:sz w:val="22"/>
          <w:szCs w:val="22"/>
          <w:shd w:val="clear" w:color="auto" w:fill="FFFFFF"/>
          <w:lang w:val="en-US" w:eastAsia="zh-CN"/>
        </w:rPr>
        <w:t>ABI 3500Dx</w:t>
      </w:r>
      <w:r>
        <w:rPr>
          <w:rFonts w:hint="eastAsia" w:ascii="宋体" w:hAnsi="宋体" w:eastAsia="宋体" w:cs="宋体"/>
          <w:i w:val="0"/>
          <w:iCs w:val="0"/>
          <w:caps w:val="0"/>
          <w:color w:val="383838"/>
          <w:spacing w:val="0"/>
          <w:sz w:val="22"/>
          <w:szCs w:val="22"/>
          <w:shd w:val="clear" w:color="auto" w:fill="FFFFFF"/>
        </w:rPr>
        <w:t>基因分析仪</w:t>
      </w:r>
      <w:r>
        <w:rPr>
          <w:rFonts w:hint="eastAsia" w:ascii="宋体" w:hAnsi="宋体" w:eastAsia="宋体" w:cs="宋体"/>
          <w:i w:val="0"/>
          <w:iCs w:val="0"/>
          <w:caps w:val="0"/>
          <w:color w:val="383838"/>
          <w:spacing w:val="0"/>
          <w:sz w:val="22"/>
          <w:szCs w:val="22"/>
          <w:shd w:val="clear" w:color="auto" w:fill="FFFFFF"/>
          <w:lang w:eastAsia="zh-CN"/>
        </w:rPr>
        <w:t>，</w:t>
      </w:r>
      <w:r>
        <w:rPr>
          <w:rFonts w:hint="eastAsia" w:ascii="宋体" w:hAnsi="宋体" w:eastAsia="宋体" w:cs="宋体"/>
          <w:sz w:val="22"/>
          <w:szCs w:val="22"/>
        </w:rPr>
        <w:t>型号：</w:t>
      </w:r>
      <w:r>
        <w:rPr>
          <w:rFonts w:hint="eastAsia" w:ascii="宋体" w:hAnsi="宋体" w:eastAsia="宋体" w:cs="宋体"/>
          <w:i w:val="0"/>
          <w:iCs w:val="0"/>
          <w:caps w:val="0"/>
          <w:color w:val="383838"/>
          <w:spacing w:val="0"/>
          <w:sz w:val="22"/>
          <w:szCs w:val="22"/>
          <w:shd w:val="clear" w:color="auto" w:fill="FFFFFF"/>
          <w:lang w:val="en-US" w:eastAsia="zh-CN"/>
        </w:rPr>
        <w:t>3500Dx</w:t>
      </w:r>
      <w:r>
        <w:rPr>
          <w:rFonts w:hint="eastAsia" w:ascii="宋体" w:hAnsi="宋体" w:cs="宋体"/>
          <w:i w:val="0"/>
          <w:iCs w:val="0"/>
          <w:caps w:val="0"/>
          <w:color w:val="383838"/>
          <w:spacing w:val="0"/>
          <w:sz w:val="22"/>
          <w:szCs w:val="22"/>
          <w:shd w:val="clear" w:color="auto" w:fill="FFFFFF"/>
          <w:lang w:val="en-US" w:eastAsia="zh-CN"/>
        </w:rPr>
        <w:t>。</w:t>
      </w:r>
    </w:p>
    <w:p w14:paraId="38690401">
      <w:pPr>
        <w:numPr>
          <w:ilvl w:val="0"/>
          <w:numId w:val="0"/>
        </w:numPr>
        <w:spacing w:after="78" w:line="360" w:lineRule="auto"/>
        <w:jc w:val="left"/>
        <w:rPr>
          <w:rFonts w:hint="eastAsia" w:ascii="宋体" w:hAnsi="宋体" w:eastAsia="宋体" w:cs="宋体"/>
          <w:sz w:val="22"/>
          <w:szCs w:val="22"/>
          <w:lang w:val="en-AU"/>
        </w:rPr>
      </w:pPr>
      <w:r>
        <w:rPr>
          <w:rFonts w:hint="eastAsia" w:ascii="宋体" w:hAnsi="宋体" w:eastAsia="宋体" w:cs="宋体"/>
          <w:kern w:val="2"/>
          <w:sz w:val="22"/>
          <w:szCs w:val="22"/>
          <w:lang w:val="en-US" w:eastAsia="zh-CN" w:bidi="ar-SA"/>
        </w:rPr>
        <w:t>二</w:t>
      </w:r>
      <w:r>
        <w:rPr>
          <w:rFonts w:hint="eastAsia" w:ascii="宋体" w:hAnsi="宋体" w:eastAsia="宋体" w:cs="宋体"/>
          <w:kern w:val="2"/>
          <w:sz w:val="22"/>
          <w:szCs w:val="22"/>
          <w:lang w:val="en-AU" w:eastAsia="zh-CN" w:bidi="ar-SA"/>
        </w:rPr>
        <w:t>、</w:t>
      </w:r>
      <w:r>
        <w:rPr>
          <w:rFonts w:hint="eastAsia" w:ascii="宋体" w:hAnsi="宋体" w:eastAsia="宋体" w:cs="宋体"/>
          <w:sz w:val="22"/>
          <w:szCs w:val="22"/>
        </w:rPr>
        <w:t>合同期间，</w:t>
      </w:r>
      <w:r>
        <w:rPr>
          <w:rFonts w:hint="eastAsia" w:ascii="宋体" w:hAnsi="宋体" w:eastAsia="宋体" w:cs="宋体"/>
          <w:sz w:val="22"/>
          <w:szCs w:val="22"/>
          <w:lang w:val="en-US" w:eastAsia="zh-CN"/>
        </w:rPr>
        <w:t>服务商提供</w:t>
      </w:r>
      <w:r>
        <w:rPr>
          <w:rFonts w:hint="eastAsia" w:ascii="宋体" w:hAnsi="宋体" w:eastAsia="宋体" w:cs="宋体"/>
          <w:i w:val="0"/>
          <w:iCs w:val="0"/>
          <w:caps w:val="0"/>
          <w:color w:val="383838"/>
          <w:spacing w:val="0"/>
          <w:sz w:val="22"/>
          <w:szCs w:val="22"/>
          <w:shd w:val="clear" w:color="auto" w:fill="FFFFFF"/>
        </w:rPr>
        <w:t>基因分析仪</w:t>
      </w:r>
      <w:r>
        <w:rPr>
          <w:rFonts w:hint="eastAsia" w:ascii="宋体" w:hAnsi="宋体" w:eastAsia="宋体" w:cs="宋体"/>
          <w:sz w:val="22"/>
          <w:szCs w:val="22"/>
        </w:rPr>
        <w:t>整机保修服务</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提供仪器认证报告。</w:t>
      </w:r>
    </w:p>
    <w:p w14:paraId="54BFD459">
      <w:pPr>
        <w:numPr>
          <w:ilvl w:val="0"/>
          <w:numId w:val="0"/>
        </w:numPr>
        <w:spacing w:after="78" w:line="360" w:lineRule="auto"/>
        <w:jc w:val="left"/>
        <w:rPr>
          <w:rFonts w:hint="eastAsia" w:ascii="宋体" w:hAnsi="宋体" w:eastAsia="宋体" w:cs="宋体"/>
          <w:sz w:val="22"/>
          <w:szCs w:val="22"/>
          <w:lang w:val="en-AU"/>
        </w:rPr>
      </w:pPr>
      <w:r>
        <w:rPr>
          <w:rFonts w:hint="eastAsia" w:ascii="宋体" w:hAnsi="宋体" w:eastAsia="宋体" w:cs="宋体"/>
          <w:i w:val="0"/>
          <w:iCs w:val="0"/>
          <w:caps w:val="0"/>
          <w:color w:val="383838"/>
          <w:spacing w:val="0"/>
          <w:sz w:val="22"/>
          <w:szCs w:val="22"/>
          <w:shd w:val="clear" w:color="auto" w:fill="FFFFFF"/>
          <w:lang w:val="en-US" w:eastAsia="zh-CN"/>
        </w:rPr>
        <w:t>三、</w:t>
      </w:r>
      <w:r>
        <w:rPr>
          <w:rFonts w:hint="eastAsia" w:ascii="宋体" w:hAnsi="宋体" w:eastAsia="宋体" w:cs="宋体"/>
          <w:sz w:val="22"/>
          <w:szCs w:val="22"/>
          <w:lang w:val="en-US" w:eastAsia="zh-CN"/>
        </w:rPr>
        <w:t>服务商须</w:t>
      </w:r>
      <w:r>
        <w:rPr>
          <w:rFonts w:hint="eastAsia" w:ascii="宋体" w:hAnsi="宋体" w:eastAsia="宋体" w:cs="宋体"/>
          <w:sz w:val="22"/>
          <w:szCs w:val="22"/>
        </w:rPr>
        <w:t>保障24小时 *365天有在线工程师接听报修</w:t>
      </w:r>
      <w:r>
        <w:rPr>
          <w:rFonts w:hint="eastAsia" w:ascii="宋体" w:hAnsi="宋体" w:eastAsia="宋体" w:cs="宋体"/>
          <w:sz w:val="22"/>
          <w:szCs w:val="22"/>
          <w:lang w:val="en-US" w:eastAsia="zh-CN"/>
        </w:rPr>
        <w:t>电话</w:t>
      </w:r>
      <w:r>
        <w:rPr>
          <w:rFonts w:hint="eastAsia" w:ascii="宋体" w:hAnsi="宋体" w:eastAsia="宋体" w:cs="宋体"/>
          <w:sz w:val="22"/>
          <w:szCs w:val="22"/>
        </w:rPr>
        <w:t>，为用户快速诊断和提供技术支持服务。接到维修要求后，不超过</w:t>
      </w:r>
      <w:r>
        <w:rPr>
          <w:rFonts w:hint="eastAsia" w:ascii="宋体" w:hAnsi="宋体" w:cs="宋体"/>
          <w:sz w:val="22"/>
          <w:szCs w:val="22"/>
          <w:lang w:val="en-US" w:eastAsia="zh-CN"/>
        </w:rPr>
        <w:t>48</w:t>
      </w:r>
      <w:r>
        <w:rPr>
          <w:rFonts w:hint="eastAsia" w:ascii="宋体" w:hAnsi="宋体" w:eastAsia="宋体" w:cs="宋体"/>
          <w:sz w:val="22"/>
          <w:szCs w:val="22"/>
        </w:rPr>
        <w:t>小时到达现场</w:t>
      </w:r>
      <w:r>
        <w:rPr>
          <w:rFonts w:hint="eastAsia" w:ascii="宋体" w:hAnsi="宋体" w:eastAsia="宋体" w:cs="宋体"/>
          <w:sz w:val="22"/>
          <w:szCs w:val="22"/>
          <w:lang w:val="en-US" w:eastAsia="zh-CN"/>
        </w:rPr>
        <w:t>提供服务</w:t>
      </w:r>
      <w:r>
        <w:rPr>
          <w:rFonts w:hint="eastAsia" w:ascii="宋体" w:hAnsi="宋体" w:eastAsia="宋体" w:cs="宋体"/>
          <w:sz w:val="22"/>
          <w:szCs w:val="22"/>
        </w:rPr>
        <w:t>。设备进行维修，保养和更换配件，</w:t>
      </w:r>
      <w:r>
        <w:rPr>
          <w:rFonts w:hint="eastAsia" w:ascii="宋体" w:hAnsi="宋体" w:eastAsia="宋体" w:cs="宋体"/>
          <w:sz w:val="22"/>
          <w:szCs w:val="22"/>
          <w:lang w:val="en-US" w:eastAsia="zh-CN"/>
        </w:rPr>
        <w:t>服务商</w:t>
      </w:r>
      <w:r>
        <w:rPr>
          <w:rFonts w:hint="eastAsia" w:ascii="宋体" w:hAnsi="宋体" w:eastAsia="宋体" w:cs="宋体"/>
          <w:sz w:val="22"/>
          <w:szCs w:val="22"/>
        </w:rPr>
        <w:t>承担配件、劳务和差旅等费用，不再收取除合同款外的其他费用。</w:t>
      </w:r>
    </w:p>
    <w:p w14:paraId="6F360076">
      <w:pPr>
        <w:numPr>
          <w:numId w:val="0"/>
        </w:numPr>
        <w:spacing w:line="360" w:lineRule="auto"/>
        <w:jc w:val="both"/>
        <w:rPr>
          <w:rFonts w:hint="eastAsia" w:ascii="宋体" w:hAnsi="宋体" w:eastAsia="宋体" w:cs="宋体"/>
          <w:i w:val="0"/>
          <w:iCs w:val="0"/>
          <w:caps w:val="0"/>
          <w:color w:val="383838"/>
          <w:spacing w:val="0"/>
          <w:sz w:val="22"/>
          <w:szCs w:val="22"/>
          <w:shd w:val="clear" w:color="auto" w:fill="FFFFFF"/>
          <w:lang w:val="en-US" w:eastAsia="zh-CN"/>
        </w:rPr>
      </w:pPr>
      <w:r>
        <w:rPr>
          <w:rFonts w:hint="eastAsia" w:ascii="宋体" w:hAnsi="宋体" w:eastAsia="宋体" w:cs="宋体"/>
          <w:kern w:val="2"/>
          <w:sz w:val="22"/>
          <w:szCs w:val="22"/>
          <w:lang w:val="en-US" w:eastAsia="zh-CN" w:bidi="ar-SA"/>
        </w:rPr>
        <w:t>四</w:t>
      </w:r>
      <w:r>
        <w:rPr>
          <w:rFonts w:hint="eastAsia" w:ascii="宋体" w:hAnsi="宋体" w:eastAsia="宋体" w:cs="宋体"/>
          <w:kern w:val="2"/>
          <w:sz w:val="22"/>
          <w:szCs w:val="22"/>
          <w:lang w:val="en-AU" w:eastAsia="zh-CN" w:bidi="ar-SA"/>
        </w:rPr>
        <w:t>、</w:t>
      </w:r>
      <w:r>
        <w:rPr>
          <w:rFonts w:hint="eastAsia" w:ascii="宋体" w:hAnsi="宋体" w:eastAsia="宋体" w:cs="宋体"/>
          <w:i w:val="0"/>
          <w:iCs w:val="0"/>
          <w:caps w:val="0"/>
          <w:color w:val="383838"/>
          <w:spacing w:val="0"/>
          <w:sz w:val="22"/>
          <w:szCs w:val="22"/>
          <w:shd w:val="clear" w:color="auto" w:fill="FFFFFF"/>
          <w:lang w:val="en-US" w:eastAsia="zh-CN"/>
        </w:rPr>
        <w:t>ABI 3500Dx</w:t>
      </w:r>
      <w:r>
        <w:rPr>
          <w:rFonts w:hint="eastAsia" w:ascii="宋体" w:hAnsi="宋体" w:eastAsia="宋体" w:cs="宋体"/>
          <w:i w:val="0"/>
          <w:iCs w:val="0"/>
          <w:caps w:val="0"/>
          <w:color w:val="383838"/>
          <w:spacing w:val="0"/>
          <w:sz w:val="22"/>
          <w:szCs w:val="22"/>
          <w:shd w:val="clear" w:color="auto" w:fill="FFFFFF"/>
        </w:rPr>
        <w:t>基因分析仪</w:t>
      </w:r>
      <w:r>
        <w:rPr>
          <w:rFonts w:hint="eastAsia" w:ascii="宋体" w:hAnsi="宋体" w:eastAsia="宋体" w:cs="宋体"/>
          <w:sz w:val="22"/>
          <w:szCs w:val="22"/>
        </w:rPr>
        <w:t>保修</w:t>
      </w:r>
      <w:r>
        <w:rPr>
          <w:rFonts w:hint="eastAsia" w:ascii="宋体" w:hAnsi="宋体" w:eastAsia="宋体" w:cs="宋体"/>
          <w:sz w:val="22"/>
          <w:szCs w:val="22"/>
          <w:lang w:val="en-AU"/>
        </w:rPr>
        <w:t>要求</w:t>
      </w:r>
      <w:r>
        <w:rPr>
          <w:rFonts w:hint="eastAsia" w:ascii="宋体" w:hAnsi="宋体" w:eastAsia="宋体" w:cs="宋体"/>
          <w:sz w:val="22"/>
          <w:szCs w:val="22"/>
          <w:lang w:val="en-US" w:eastAsia="zh-CN"/>
        </w:rPr>
        <w:t>如下</w:t>
      </w:r>
      <w:r>
        <w:rPr>
          <w:rFonts w:hint="eastAsia" w:ascii="宋体" w:hAnsi="宋体" w:eastAsia="宋体" w:cs="宋体"/>
          <w:sz w:val="22"/>
          <w:szCs w:val="22"/>
          <w:lang w:val="en-AU"/>
        </w:rPr>
        <w:t>：</w:t>
      </w:r>
    </w:p>
    <w:p w14:paraId="60F6286B">
      <w:pPr>
        <w:numPr>
          <w:ilvl w:val="0"/>
          <w:numId w:val="1"/>
        </w:numPr>
        <w:spacing w:line="360" w:lineRule="auto"/>
        <w:rPr>
          <w:rFonts w:hint="eastAsia" w:ascii="宋体" w:hAnsi="宋体" w:eastAsia="宋体" w:cs="宋体"/>
          <w:i w:val="0"/>
          <w:iCs w:val="0"/>
          <w:caps w:val="0"/>
          <w:color w:val="383838"/>
          <w:spacing w:val="0"/>
          <w:sz w:val="22"/>
          <w:szCs w:val="22"/>
          <w:shd w:val="clear" w:color="auto" w:fill="FFFFFF"/>
        </w:rPr>
      </w:pPr>
      <w:r>
        <w:rPr>
          <w:rFonts w:hint="eastAsia" w:ascii="宋体" w:hAnsi="宋体" w:eastAsia="宋体" w:cs="宋体"/>
          <w:i w:val="0"/>
          <w:iCs w:val="0"/>
          <w:caps w:val="0"/>
          <w:color w:val="383838"/>
          <w:spacing w:val="0"/>
          <w:sz w:val="22"/>
          <w:szCs w:val="22"/>
          <w:shd w:val="clear" w:color="auto" w:fill="FFFFFF"/>
        </w:rPr>
        <w:t>合同期内对ABI 3500</w:t>
      </w:r>
      <w:r>
        <w:rPr>
          <w:rFonts w:hint="eastAsia" w:ascii="宋体" w:hAnsi="宋体" w:eastAsia="宋体" w:cs="宋体"/>
          <w:i w:val="0"/>
          <w:iCs w:val="0"/>
          <w:caps w:val="0"/>
          <w:color w:val="383838"/>
          <w:spacing w:val="0"/>
          <w:sz w:val="22"/>
          <w:szCs w:val="22"/>
          <w:shd w:val="clear" w:color="auto" w:fill="FFFFFF"/>
          <w:lang w:val="en-US" w:eastAsia="zh-CN"/>
        </w:rPr>
        <w:t>Dx</w:t>
      </w:r>
      <w:r>
        <w:rPr>
          <w:rFonts w:hint="eastAsia" w:ascii="宋体" w:hAnsi="宋体" w:eastAsia="宋体" w:cs="宋体"/>
          <w:i w:val="0"/>
          <w:iCs w:val="0"/>
          <w:caps w:val="0"/>
          <w:color w:val="383838"/>
          <w:spacing w:val="0"/>
          <w:sz w:val="22"/>
          <w:szCs w:val="22"/>
          <w:shd w:val="clear" w:color="auto" w:fill="FFFFFF"/>
        </w:rPr>
        <w:t>基因分析仪提供每年</w:t>
      </w:r>
      <w:r>
        <w:rPr>
          <w:rFonts w:hint="eastAsia" w:ascii="宋体" w:hAnsi="宋体" w:cs="宋体"/>
          <w:i w:val="0"/>
          <w:iCs w:val="0"/>
          <w:caps w:val="0"/>
          <w:color w:val="383838"/>
          <w:spacing w:val="0"/>
          <w:sz w:val="22"/>
          <w:szCs w:val="22"/>
          <w:shd w:val="clear" w:color="auto" w:fill="FFFFFF"/>
          <w:lang w:val="en-US" w:eastAsia="zh-CN"/>
        </w:rPr>
        <w:t>至少1</w:t>
      </w:r>
      <w:r>
        <w:rPr>
          <w:rFonts w:hint="eastAsia" w:ascii="宋体" w:hAnsi="宋体" w:eastAsia="宋体" w:cs="宋体"/>
          <w:i w:val="0"/>
          <w:iCs w:val="0"/>
          <w:caps w:val="0"/>
          <w:color w:val="383838"/>
          <w:spacing w:val="0"/>
          <w:sz w:val="22"/>
          <w:szCs w:val="22"/>
          <w:shd w:val="clear" w:color="auto" w:fill="FFFFFF"/>
        </w:rPr>
        <w:t>次上门维护校</w:t>
      </w:r>
      <w:r>
        <w:rPr>
          <w:rFonts w:hint="eastAsia" w:ascii="宋体" w:hAnsi="宋体" w:eastAsia="宋体" w:cs="宋体"/>
          <w:i w:val="0"/>
          <w:iCs w:val="0"/>
          <w:caps w:val="0"/>
          <w:color w:val="383838"/>
          <w:spacing w:val="0"/>
          <w:sz w:val="22"/>
          <w:szCs w:val="22"/>
          <w:shd w:val="clear" w:color="auto" w:fill="FFFFFF"/>
          <w:lang w:val="en-US" w:eastAsia="zh-CN"/>
        </w:rPr>
        <w:t>准</w:t>
      </w:r>
      <w:r>
        <w:rPr>
          <w:rFonts w:hint="eastAsia" w:ascii="宋体" w:hAnsi="宋体" w:eastAsia="宋体" w:cs="宋体"/>
          <w:i w:val="0"/>
          <w:iCs w:val="0"/>
          <w:caps w:val="0"/>
          <w:color w:val="383838"/>
          <w:spacing w:val="0"/>
          <w:sz w:val="22"/>
          <w:szCs w:val="22"/>
          <w:shd w:val="clear" w:color="auto" w:fill="FFFFFF"/>
        </w:rPr>
        <w:t>，更换机内的损耗部件，对仪器内部系统进行调整有效的避免可能产生的故障，减少可能的停机带来的不必要麻烦，使其工作在最优的指标范围内。</w:t>
      </w:r>
    </w:p>
    <w:p w14:paraId="339C7F20">
      <w:pPr>
        <w:numPr>
          <w:ilvl w:val="0"/>
          <w:numId w:val="1"/>
        </w:numPr>
        <w:spacing w:line="360" w:lineRule="auto"/>
        <w:ind w:left="0" w:leftChars="0" w:firstLine="0" w:firstLineChars="0"/>
        <w:rPr>
          <w:rFonts w:hint="eastAsia" w:ascii="宋体" w:hAnsi="宋体" w:eastAsia="宋体" w:cs="宋体"/>
          <w:i w:val="0"/>
          <w:iCs w:val="0"/>
          <w:caps w:val="0"/>
          <w:color w:val="383838"/>
          <w:spacing w:val="0"/>
          <w:sz w:val="22"/>
          <w:szCs w:val="22"/>
          <w:shd w:val="clear" w:color="auto" w:fill="FFFFFF"/>
        </w:rPr>
      </w:pPr>
      <w:r>
        <w:rPr>
          <w:rFonts w:hint="eastAsia" w:ascii="宋体" w:hAnsi="宋体" w:eastAsia="宋体" w:cs="宋体"/>
          <w:i w:val="0"/>
          <w:iCs w:val="0"/>
          <w:caps w:val="0"/>
          <w:color w:val="383838"/>
          <w:spacing w:val="0"/>
          <w:sz w:val="22"/>
          <w:szCs w:val="22"/>
          <w:shd w:val="clear" w:color="auto" w:fill="FFFFFF"/>
        </w:rPr>
        <w:t>维护保养工作依据APPLIED BIOSYSTEMS维修手册中所订标准进行。维护保养工作完成后，出具维护校准报告，由仪器使用方现场确认验收，维护保养工作必须包括如下内容：1）系统维护：包括设备主机内外构件的检查、清理</w:t>
      </w:r>
      <w:r>
        <w:rPr>
          <w:rFonts w:hint="eastAsia" w:ascii="宋体" w:hAnsi="宋体" w:eastAsia="宋体" w:cs="宋体"/>
          <w:i w:val="0"/>
          <w:iCs w:val="0"/>
          <w:caps w:val="0"/>
          <w:color w:val="383838"/>
          <w:spacing w:val="0"/>
          <w:sz w:val="22"/>
          <w:szCs w:val="22"/>
          <w:shd w:val="clear" w:color="auto" w:fill="FFFFFF"/>
          <w:lang w:val="en-US" w:eastAsia="zh-CN"/>
        </w:rPr>
        <w:t>除尘</w:t>
      </w:r>
      <w:r>
        <w:rPr>
          <w:rFonts w:hint="eastAsia" w:ascii="宋体" w:hAnsi="宋体" w:eastAsia="宋体" w:cs="宋体"/>
          <w:i w:val="0"/>
          <w:iCs w:val="0"/>
          <w:caps w:val="0"/>
          <w:color w:val="383838"/>
          <w:spacing w:val="0"/>
          <w:sz w:val="22"/>
          <w:szCs w:val="22"/>
          <w:shd w:val="clear" w:color="auto" w:fill="FFFFFF"/>
        </w:rPr>
        <w:t>及运行状态确定；2）系统信息：机器信息、软件注册码等信息确认；3）系统确认：确认机器各主要部件的工作状态及性能参数；4）光路系统：光路系统检查，必要时对光路系统</w:t>
      </w:r>
      <w:r>
        <w:rPr>
          <w:rFonts w:hint="eastAsia" w:ascii="宋体" w:hAnsi="宋体" w:eastAsia="宋体" w:cs="宋体"/>
          <w:i w:val="0"/>
          <w:iCs w:val="0"/>
          <w:caps w:val="0"/>
          <w:color w:val="383838"/>
          <w:spacing w:val="0"/>
          <w:sz w:val="22"/>
          <w:szCs w:val="22"/>
          <w:shd w:val="clear" w:color="auto" w:fill="FFFFFF"/>
          <w:lang w:val="en-US" w:eastAsia="zh-CN"/>
        </w:rPr>
        <w:t>（包括光路、透镜）</w:t>
      </w:r>
      <w:r>
        <w:rPr>
          <w:rFonts w:hint="eastAsia" w:ascii="宋体" w:hAnsi="宋体" w:eastAsia="宋体" w:cs="宋体"/>
          <w:i w:val="0"/>
          <w:iCs w:val="0"/>
          <w:caps w:val="0"/>
          <w:color w:val="383838"/>
          <w:spacing w:val="0"/>
          <w:sz w:val="22"/>
          <w:szCs w:val="22"/>
          <w:shd w:val="clear" w:color="auto" w:fill="FFFFFF"/>
        </w:rPr>
        <w:t>进行</w:t>
      </w:r>
      <w:r>
        <w:rPr>
          <w:rFonts w:hint="eastAsia" w:ascii="宋体" w:hAnsi="宋体" w:eastAsia="宋体" w:cs="宋体"/>
          <w:i w:val="0"/>
          <w:iCs w:val="0"/>
          <w:caps w:val="0"/>
          <w:color w:val="383838"/>
          <w:spacing w:val="0"/>
          <w:sz w:val="22"/>
          <w:szCs w:val="22"/>
          <w:shd w:val="clear" w:color="auto" w:fill="FFFFFF"/>
          <w:lang w:val="en-US" w:eastAsia="zh-CN"/>
        </w:rPr>
        <w:t>清理、矫正</w:t>
      </w:r>
      <w:r>
        <w:rPr>
          <w:rFonts w:hint="eastAsia" w:ascii="宋体" w:hAnsi="宋体" w:eastAsia="宋体" w:cs="宋体"/>
          <w:i w:val="0"/>
          <w:iCs w:val="0"/>
          <w:caps w:val="0"/>
          <w:color w:val="383838"/>
          <w:spacing w:val="0"/>
          <w:sz w:val="22"/>
          <w:szCs w:val="22"/>
          <w:shd w:val="clear" w:color="auto" w:fill="FFFFFF"/>
        </w:rPr>
        <w:t>；5）加热组件：对加热系统进行温度校验，必要时进行调整；6）光谱校正：检测各通道光谱校正及空间定位，必要时进行调校；</w:t>
      </w:r>
      <w:r>
        <w:rPr>
          <w:rFonts w:hint="eastAsia" w:ascii="宋体" w:hAnsi="宋体" w:eastAsia="宋体" w:cs="宋体"/>
          <w:i w:val="0"/>
          <w:iCs w:val="0"/>
          <w:caps w:val="0"/>
          <w:color w:val="383838"/>
          <w:spacing w:val="0"/>
          <w:sz w:val="22"/>
          <w:szCs w:val="22"/>
          <w:shd w:val="clear" w:color="auto" w:fill="FFFFFF"/>
          <w:lang w:val="en-US" w:eastAsia="zh-CN"/>
        </w:rPr>
        <w:t>7）</w:t>
      </w:r>
      <w:r>
        <w:rPr>
          <w:rFonts w:hint="eastAsia" w:ascii="宋体" w:hAnsi="宋体" w:eastAsia="宋体" w:cs="宋体"/>
          <w:sz w:val="22"/>
          <w:szCs w:val="22"/>
        </w:rPr>
        <w:t xml:space="preserve"> </w:t>
      </w:r>
      <w:r>
        <w:rPr>
          <w:rFonts w:hint="eastAsia" w:ascii="宋体" w:hAnsi="宋体" w:eastAsia="宋体" w:cs="宋体"/>
          <w:i w:val="0"/>
          <w:iCs w:val="0"/>
          <w:caps w:val="0"/>
          <w:color w:val="383838"/>
          <w:spacing w:val="0"/>
          <w:sz w:val="22"/>
          <w:szCs w:val="22"/>
          <w:shd w:val="clear" w:color="auto" w:fill="FFFFFF"/>
          <w:lang w:val="en-US" w:eastAsia="zh-CN"/>
        </w:rPr>
        <w:t>提供C</w:t>
      </w:r>
      <w:r>
        <w:rPr>
          <w:rFonts w:hint="eastAsia" w:ascii="宋体" w:hAnsi="宋体" w:eastAsia="宋体" w:cs="宋体"/>
          <w:i w:val="0"/>
          <w:iCs w:val="0"/>
          <w:caps w:val="0"/>
          <w:color w:val="383838"/>
          <w:spacing w:val="0"/>
          <w:sz w:val="22"/>
          <w:szCs w:val="22"/>
          <w:shd w:val="clear" w:color="auto" w:fill="FFFFFF"/>
        </w:rPr>
        <w:t>CD定位验证：确保每根毛细管在CCD上成像正常，无位移偏差、扭曲偏差、光栅移位和焦平面偏差。确认拉曼成像起始计数位置和信号峰值区间正常；</w:t>
      </w:r>
      <w:r>
        <w:rPr>
          <w:rFonts w:hint="eastAsia" w:ascii="宋体" w:hAnsi="宋体" w:eastAsia="宋体" w:cs="宋体"/>
          <w:i w:val="0"/>
          <w:iCs w:val="0"/>
          <w:caps w:val="0"/>
          <w:color w:val="383838"/>
          <w:spacing w:val="0"/>
          <w:sz w:val="22"/>
          <w:szCs w:val="22"/>
          <w:shd w:val="clear" w:color="auto" w:fill="FFFFFF"/>
          <w:lang w:val="en-US" w:eastAsia="zh-CN"/>
        </w:rPr>
        <w:t>8）提供自动进样器矫正</w:t>
      </w:r>
      <w:r>
        <w:rPr>
          <w:rFonts w:hint="eastAsia" w:ascii="宋体" w:hAnsi="宋体" w:eastAsia="宋体" w:cs="宋体"/>
          <w:i w:val="0"/>
          <w:iCs w:val="0"/>
          <w:caps w:val="0"/>
          <w:color w:val="383838"/>
          <w:spacing w:val="0"/>
          <w:sz w:val="22"/>
          <w:szCs w:val="22"/>
          <w:shd w:val="clear" w:color="auto" w:fill="FFFFFF"/>
          <w:lang w:eastAsia="zh-CN"/>
        </w:rPr>
        <w:t>。</w:t>
      </w:r>
    </w:p>
    <w:p w14:paraId="7D9F06C1">
      <w:pPr>
        <w:numPr>
          <w:ilvl w:val="0"/>
          <w:numId w:val="1"/>
        </w:numPr>
        <w:spacing w:line="360" w:lineRule="auto"/>
        <w:ind w:left="0" w:leftChars="0" w:firstLine="0" w:firstLineChars="0"/>
        <w:rPr>
          <w:rFonts w:hint="eastAsia" w:ascii="宋体" w:hAnsi="宋体" w:eastAsia="宋体" w:cs="宋体"/>
          <w:i w:val="0"/>
          <w:iCs w:val="0"/>
          <w:caps w:val="0"/>
          <w:color w:val="383838"/>
          <w:spacing w:val="0"/>
          <w:sz w:val="22"/>
          <w:szCs w:val="22"/>
          <w:shd w:val="clear" w:color="auto" w:fill="FFFFFF"/>
        </w:rPr>
      </w:pPr>
      <w:r>
        <w:rPr>
          <w:rFonts w:hint="eastAsia" w:ascii="宋体" w:hAnsi="宋体" w:eastAsia="宋体" w:cs="宋体"/>
          <w:i w:val="0"/>
          <w:iCs w:val="0"/>
          <w:caps w:val="0"/>
          <w:color w:val="383838"/>
          <w:spacing w:val="0"/>
          <w:sz w:val="22"/>
          <w:szCs w:val="22"/>
          <w:shd w:val="clear" w:color="auto" w:fill="FFFFFF"/>
        </w:rPr>
        <w:t>性能验证服务：维保</w:t>
      </w:r>
      <w:r>
        <w:rPr>
          <w:rFonts w:hint="eastAsia" w:ascii="宋体" w:hAnsi="宋体" w:eastAsia="宋体" w:cs="宋体"/>
          <w:i w:val="0"/>
          <w:iCs w:val="0"/>
          <w:caps w:val="0"/>
          <w:color w:val="383838"/>
          <w:spacing w:val="0"/>
          <w:sz w:val="22"/>
          <w:szCs w:val="22"/>
          <w:shd w:val="clear" w:color="auto" w:fill="FFFFFF"/>
          <w:lang w:val="en-US" w:eastAsia="zh-CN"/>
        </w:rPr>
        <w:t>服务商</w:t>
      </w:r>
      <w:r>
        <w:rPr>
          <w:rFonts w:hint="eastAsia" w:ascii="宋体" w:hAnsi="宋体" w:cs="宋体"/>
          <w:i w:val="0"/>
          <w:iCs w:val="0"/>
          <w:caps w:val="0"/>
          <w:color w:val="383838"/>
          <w:spacing w:val="0"/>
          <w:sz w:val="22"/>
          <w:szCs w:val="22"/>
          <w:shd w:val="clear" w:color="auto" w:fill="FFFFFF"/>
          <w:lang w:val="en-US" w:eastAsia="zh-CN"/>
        </w:rPr>
        <w:t>每年至少</w:t>
      </w:r>
      <w:r>
        <w:rPr>
          <w:rFonts w:hint="eastAsia" w:ascii="宋体" w:hAnsi="宋体" w:eastAsia="宋体" w:cs="宋体"/>
          <w:i w:val="0"/>
          <w:iCs w:val="0"/>
          <w:caps w:val="0"/>
          <w:color w:val="383838"/>
          <w:spacing w:val="0"/>
          <w:sz w:val="22"/>
          <w:szCs w:val="22"/>
          <w:shd w:val="clear" w:color="auto" w:fill="FFFFFF"/>
        </w:rPr>
        <w:t>为仪器提供性能验证服务1次。认证服务完成后出具服务报告。</w:t>
      </w:r>
      <w:r>
        <w:rPr>
          <w:rFonts w:hint="eastAsia" w:ascii="宋体" w:hAnsi="宋体" w:eastAsia="宋体" w:cs="宋体"/>
          <w:i w:val="0"/>
          <w:iCs w:val="0"/>
          <w:caps w:val="0"/>
          <w:color w:val="383838"/>
          <w:spacing w:val="0"/>
          <w:sz w:val="22"/>
          <w:szCs w:val="22"/>
          <w:shd w:val="clear" w:color="auto" w:fill="FFFFFF"/>
          <w:lang w:eastAsia="zh-CN"/>
        </w:rPr>
        <w:t>（</w:t>
      </w:r>
      <w:r>
        <w:rPr>
          <w:rFonts w:hint="eastAsia" w:ascii="宋体" w:hAnsi="宋体" w:eastAsia="宋体" w:cs="宋体"/>
          <w:i w:val="0"/>
          <w:iCs w:val="0"/>
          <w:caps w:val="0"/>
          <w:color w:val="383838"/>
          <w:spacing w:val="0"/>
          <w:sz w:val="22"/>
          <w:szCs w:val="22"/>
          <w:shd w:val="clear" w:color="auto" w:fill="FFFFFF"/>
          <w:lang w:val="en-US" w:eastAsia="zh-CN"/>
        </w:rPr>
        <w:t>验证过程中使用的</w:t>
      </w:r>
      <w:r>
        <w:rPr>
          <w:rFonts w:hint="eastAsia" w:ascii="宋体" w:hAnsi="宋体" w:eastAsia="宋体" w:cs="宋体"/>
          <w:i w:val="0"/>
          <w:iCs w:val="0"/>
          <w:caps w:val="0"/>
          <w:color w:val="383838"/>
          <w:spacing w:val="0"/>
          <w:sz w:val="22"/>
          <w:szCs w:val="22"/>
          <w:shd w:val="clear" w:color="auto" w:fill="FFFFFF"/>
        </w:rPr>
        <w:t>POP4胶1瓶、+/-缓冲液和甲酰胺各1瓶、荧光标准品1套</w:t>
      </w:r>
      <w:r>
        <w:rPr>
          <w:rFonts w:hint="eastAsia" w:ascii="宋体" w:hAnsi="宋体" w:eastAsia="宋体" w:cs="宋体"/>
          <w:i w:val="0"/>
          <w:iCs w:val="0"/>
          <w:caps w:val="0"/>
          <w:color w:val="383838"/>
          <w:spacing w:val="0"/>
          <w:sz w:val="22"/>
          <w:szCs w:val="22"/>
          <w:shd w:val="clear" w:color="auto" w:fill="FFFFFF"/>
          <w:lang w:val="en-US" w:eastAsia="zh-CN"/>
        </w:rPr>
        <w:t>均应由服务商免费提供</w:t>
      </w:r>
      <w:r>
        <w:rPr>
          <w:rFonts w:hint="eastAsia" w:ascii="宋体" w:hAnsi="宋体" w:eastAsia="宋体" w:cs="宋体"/>
          <w:i w:val="0"/>
          <w:iCs w:val="0"/>
          <w:caps w:val="0"/>
          <w:color w:val="383838"/>
          <w:spacing w:val="0"/>
          <w:sz w:val="22"/>
          <w:szCs w:val="22"/>
          <w:shd w:val="clear" w:color="auto" w:fill="FFFFFF"/>
          <w:lang w:eastAsia="zh-CN"/>
        </w:rPr>
        <w:t>）。</w:t>
      </w:r>
    </w:p>
    <w:p w14:paraId="28D5E0DC">
      <w:pPr>
        <w:numPr>
          <w:ilvl w:val="0"/>
          <w:numId w:val="1"/>
        </w:numPr>
        <w:spacing w:line="360" w:lineRule="auto"/>
        <w:ind w:left="0" w:leftChars="0" w:firstLine="0" w:firstLineChars="0"/>
        <w:rPr>
          <w:rFonts w:hint="eastAsia" w:ascii="宋体" w:hAnsi="宋体" w:eastAsia="宋体" w:cs="宋体"/>
          <w:i w:val="0"/>
          <w:iCs w:val="0"/>
          <w:caps w:val="0"/>
          <w:color w:val="383838"/>
          <w:spacing w:val="0"/>
          <w:sz w:val="22"/>
          <w:szCs w:val="22"/>
          <w:shd w:val="clear" w:color="auto" w:fill="FFFFFF"/>
        </w:rPr>
      </w:pPr>
      <w:r>
        <w:rPr>
          <w:rFonts w:hint="eastAsia" w:ascii="宋体" w:hAnsi="宋体" w:eastAsia="宋体" w:cs="宋体"/>
          <w:i w:val="0"/>
          <w:iCs w:val="0"/>
          <w:caps w:val="0"/>
          <w:color w:val="383838"/>
          <w:spacing w:val="0"/>
          <w:sz w:val="22"/>
          <w:szCs w:val="22"/>
          <w:shd w:val="clear" w:color="auto" w:fill="FFFFFF"/>
        </w:rPr>
        <w:t>供应商需提供工程师</w:t>
      </w:r>
      <w:r>
        <w:rPr>
          <w:rFonts w:hint="eastAsia" w:ascii="宋体" w:hAnsi="宋体" w:eastAsia="宋体" w:cs="宋体"/>
          <w:i w:val="0"/>
          <w:iCs w:val="0"/>
          <w:caps w:val="0"/>
          <w:color w:val="383838"/>
          <w:spacing w:val="0"/>
          <w:sz w:val="22"/>
          <w:szCs w:val="22"/>
          <w:shd w:val="clear" w:color="auto" w:fill="FFFFFF"/>
          <w:lang w:val="en-US" w:eastAsia="zh-CN"/>
        </w:rPr>
        <w:t>经过同类仪器设备维修保养</w:t>
      </w:r>
      <w:r>
        <w:rPr>
          <w:rFonts w:hint="eastAsia" w:ascii="宋体" w:hAnsi="宋体" w:eastAsia="宋体" w:cs="宋体"/>
          <w:i w:val="0"/>
          <w:iCs w:val="0"/>
          <w:caps w:val="0"/>
          <w:color w:val="383838"/>
          <w:spacing w:val="0"/>
          <w:sz w:val="22"/>
          <w:szCs w:val="22"/>
          <w:shd w:val="clear" w:color="auto" w:fill="FFFFFF"/>
        </w:rPr>
        <w:t>培训的</w:t>
      </w:r>
      <w:r>
        <w:rPr>
          <w:rFonts w:hint="eastAsia" w:ascii="宋体" w:hAnsi="宋体" w:eastAsia="宋体" w:cs="宋体"/>
          <w:i w:val="0"/>
          <w:iCs w:val="0"/>
          <w:caps w:val="0"/>
          <w:color w:val="383838"/>
          <w:spacing w:val="0"/>
          <w:sz w:val="22"/>
          <w:szCs w:val="22"/>
          <w:shd w:val="clear" w:color="auto" w:fill="FFFFFF"/>
          <w:lang w:val="en-US" w:eastAsia="zh-CN"/>
        </w:rPr>
        <w:t>证明材料</w:t>
      </w:r>
      <w:r>
        <w:rPr>
          <w:rFonts w:hint="eastAsia" w:ascii="宋体" w:hAnsi="宋体" w:eastAsia="宋体" w:cs="宋体"/>
          <w:i w:val="0"/>
          <w:iCs w:val="0"/>
          <w:caps w:val="0"/>
          <w:color w:val="383838"/>
          <w:spacing w:val="0"/>
          <w:sz w:val="22"/>
          <w:szCs w:val="22"/>
          <w:shd w:val="clear" w:color="auto" w:fill="FFFFFF"/>
        </w:rPr>
        <w:t>。</w:t>
      </w:r>
    </w:p>
    <w:p w14:paraId="46F0092E">
      <w:pPr>
        <w:numPr>
          <w:ilvl w:val="0"/>
          <w:numId w:val="1"/>
        </w:numPr>
        <w:spacing w:line="360" w:lineRule="auto"/>
        <w:ind w:left="0" w:leftChars="0" w:firstLine="0" w:firstLineChars="0"/>
        <w:rPr>
          <w:rFonts w:hint="eastAsia" w:ascii="宋体" w:hAnsi="宋体" w:eastAsia="宋体" w:cs="宋体"/>
          <w:i w:val="0"/>
          <w:iCs w:val="0"/>
          <w:caps w:val="0"/>
          <w:color w:val="383838"/>
          <w:spacing w:val="0"/>
          <w:sz w:val="22"/>
          <w:szCs w:val="22"/>
          <w:shd w:val="clear" w:color="auto" w:fill="FFFFFF"/>
        </w:rPr>
      </w:pPr>
      <w:r>
        <w:rPr>
          <w:rFonts w:hint="eastAsia" w:ascii="宋体" w:hAnsi="宋体" w:eastAsia="宋体" w:cs="宋体"/>
          <w:i w:val="0"/>
          <w:iCs w:val="0"/>
          <w:caps w:val="0"/>
          <w:color w:val="383838"/>
          <w:spacing w:val="0"/>
          <w:sz w:val="22"/>
          <w:szCs w:val="22"/>
          <w:shd w:val="clear" w:color="auto" w:fill="FFFFFF"/>
        </w:rPr>
        <w:t>服务期内，设备出现故障时，在4小时内提供电话响应，2个工作日内到达设备现场，维修完成后，由仪器使用方对维修后的设备进行确认并签署相关服务报告，服务报告需提供给仪器使用方进行存档。</w:t>
      </w:r>
    </w:p>
    <w:p w14:paraId="2E3CF122">
      <w:pPr>
        <w:numPr>
          <w:ilvl w:val="0"/>
          <w:numId w:val="1"/>
        </w:numPr>
        <w:spacing w:line="360" w:lineRule="auto"/>
        <w:ind w:left="0" w:leftChars="0" w:firstLine="0" w:firstLineChars="0"/>
        <w:rPr>
          <w:rFonts w:hint="eastAsia" w:ascii="宋体" w:hAnsi="宋体" w:eastAsia="宋体" w:cs="宋体"/>
          <w:i w:val="0"/>
          <w:iCs w:val="0"/>
          <w:caps w:val="0"/>
          <w:color w:val="383838"/>
          <w:spacing w:val="0"/>
          <w:sz w:val="22"/>
          <w:szCs w:val="22"/>
          <w:shd w:val="clear" w:color="auto" w:fill="FFFFFF"/>
        </w:rPr>
      </w:pPr>
      <w:r>
        <w:rPr>
          <w:rFonts w:hint="eastAsia" w:ascii="宋体" w:hAnsi="宋体" w:eastAsia="宋体" w:cs="宋体"/>
          <w:i w:val="0"/>
          <w:iCs w:val="0"/>
          <w:caps w:val="0"/>
          <w:color w:val="383838"/>
          <w:spacing w:val="0"/>
          <w:sz w:val="22"/>
          <w:szCs w:val="22"/>
          <w:shd w:val="clear" w:color="auto" w:fill="FFFFFF"/>
        </w:rPr>
        <w:t>采购方正常使用条件下，维保服务商免费提供故障零件更换、工时、差旅、仪器维护服务。</w:t>
      </w:r>
    </w:p>
    <w:p w14:paraId="5B7F956B">
      <w:pPr>
        <w:numPr>
          <w:ilvl w:val="0"/>
          <w:numId w:val="1"/>
        </w:numPr>
        <w:spacing w:line="360" w:lineRule="auto"/>
        <w:ind w:left="0" w:leftChars="0" w:firstLine="0" w:firstLineChars="0"/>
        <w:rPr>
          <w:rFonts w:hint="eastAsia" w:ascii="宋体" w:hAnsi="宋体" w:eastAsia="宋体" w:cs="宋体"/>
          <w:i w:val="0"/>
          <w:iCs w:val="0"/>
          <w:caps w:val="0"/>
          <w:color w:val="383838"/>
          <w:spacing w:val="0"/>
          <w:sz w:val="22"/>
          <w:szCs w:val="22"/>
          <w:shd w:val="clear" w:color="auto" w:fill="FFFFFF"/>
          <w:lang w:eastAsia="zh-CN"/>
        </w:rPr>
      </w:pPr>
      <w:r>
        <w:rPr>
          <w:rFonts w:hint="eastAsia" w:ascii="宋体" w:hAnsi="宋体" w:eastAsia="宋体" w:cs="宋体"/>
          <w:i w:val="0"/>
          <w:iCs w:val="0"/>
          <w:caps w:val="0"/>
          <w:color w:val="383838"/>
          <w:spacing w:val="0"/>
          <w:sz w:val="22"/>
          <w:szCs w:val="22"/>
          <w:shd w:val="clear" w:color="auto" w:fill="FFFFFF"/>
        </w:rPr>
        <w:t>为保障采购方基因分析仪的精准运行，技术服务人员维修所使用的专用检测仪表须定期校准并在检定有效期内在报价文件中须提供相关仪表的检定校准报告</w:t>
      </w:r>
      <w:r>
        <w:rPr>
          <w:rFonts w:hint="eastAsia" w:ascii="宋体" w:hAnsi="宋体" w:eastAsia="宋体" w:cs="宋体"/>
          <w:i w:val="0"/>
          <w:iCs w:val="0"/>
          <w:caps w:val="0"/>
          <w:color w:val="383838"/>
          <w:spacing w:val="0"/>
          <w:sz w:val="22"/>
          <w:szCs w:val="22"/>
          <w:shd w:val="clear" w:color="auto" w:fill="FFFFFF"/>
          <w:lang w:eastAsia="zh-CN"/>
        </w:rPr>
        <w:t>。</w:t>
      </w:r>
    </w:p>
    <w:p w14:paraId="777762B9">
      <w:pPr>
        <w:numPr>
          <w:ilvl w:val="0"/>
          <w:numId w:val="0"/>
        </w:numPr>
        <w:spacing w:line="360" w:lineRule="auto"/>
        <w:ind w:leftChars="0"/>
        <w:rPr>
          <w:rFonts w:hint="eastAsia" w:ascii="宋体" w:hAnsi="宋体" w:eastAsia="宋体" w:cs="宋体"/>
          <w:sz w:val="22"/>
          <w:szCs w:val="22"/>
        </w:rPr>
      </w:pPr>
      <w:r>
        <w:rPr>
          <w:rFonts w:hint="eastAsia" w:ascii="宋体" w:hAnsi="宋体" w:eastAsia="宋体" w:cs="宋体"/>
          <w:i w:val="0"/>
          <w:iCs w:val="0"/>
          <w:caps w:val="0"/>
          <w:color w:val="383838"/>
          <w:spacing w:val="0"/>
          <w:sz w:val="22"/>
          <w:szCs w:val="22"/>
          <w:shd w:val="clear" w:color="auto" w:fill="FFFFFF"/>
        </w:rPr>
        <w:t>8、用于修复仪器设备的零部件必须是来源正当的原厂件，全新的、性能合格的、型号、性能及指标符合国家现行有关技术、质量、安全标准</w:t>
      </w:r>
      <w:r>
        <w:rPr>
          <w:rFonts w:hint="eastAsia" w:ascii="宋体" w:hAnsi="宋体" w:eastAsia="宋体" w:cs="宋体"/>
          <w:i w:val="0"/>
          <w:iCs w:val="0"/>
          <w:caps w:val="0"/>
          <w:color w:val="383838"/>
          <w:spacing w:val="0"/>
          <w:sz w:val="22"/>
          <w:szCs w:val="22"/>
          <w:shd w:val="clear" w:color="auto" w:fill="FFFFFF"/>
          <w:lang w:eastAsia="zh-CN"/>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F571DE"/>
    <w:multiLevelType w:val="singleLevel"/>
    <w:tmpl w:val="5EF571D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hODU3M2IzNWYyYTg1ODY4MGMwNTQyMWVkYTM0NDUifQ=="/>
  </w:docVars>
  <w:rsids>
    <w:rsidRoot w:val="00000000"/>
    <w:rsid w:val="0F9A13CF"/>
    <w:rsid w:val="150351C8"/>
    <w:rsid w:val="282F5F56"/>
    <w:rsid w:val="2A426494"/>
    <w:rsid w:val="2E104BCF"/>
    <w:rsid w:val="310B4584"/>
    <w:rsid w:val="33902128"/>
    <w:rsid w:val="383F1223"/>
    <w:rsid w:val="3D85076D"/>
    <w:rsid w:val="42EA3E52"/>
    <w:rsid w:val="54202128"/>
    <w:rsid w:val="59F328CD"/>
    <w:rsid w:val="63E57A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797</Words>
  <Characters>835</Characters>
  <Lines>0</Lines>
  <Paragraphs>0</Paragraphs>
  <TotalTime>8</TotalTime>
  <ScaleCrop>false</ScaleCrop>
  <LinksUpToDate>false</LinksUpToDate>
  <CharactersWithSpaces>839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2023-04-26T02:06:27Z</dcterms:created>
  <dc:creator>Administrator</dc:creator>
  <cp:lastModifiedBy>雷泽洪</cp:lastModifiedBy>
  <dcterms:modified xsi:type="dcterms:W3CDTF">2026-07-08T03:50:31Z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0216FEB77B964A42BCDF0B3938588134_13</vt:lpwstr>
  </property>
  <property fmtid="{D5CDD505-2E9C-101B-9397-08002B2CF9AE}" pid="4" name="KSOTemplateDocerSaveRecord">
    <vt:lpwstr>eyJoZGlkIjoiZjU4Yzk3YWJkYjRiM2E2NzIyNzgzODJjOGUwMDA3MDIiLCJ1c2VySWQiOiIzNzk1MjMzNTYifQ==</vt:lpwstr>
  </property>
</Properties>
</file>