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3E54D" w14:textId="3E1B34BB" w:rsidR="00290836" w:rsidRPr="00892001" w:rsidRDefault="00892001" w:rsidP="00892001">
      <w:pPr>
        <w:spacing w:after="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92001">
        <w:rPr>
          <w:rFonts w:ascii="Times New Roman" w:eastAsia="宋体" w:hAnsi="Times New Roman" w:cs="Times New Roman"/>
          <w:b/>
          <w:bCs/>
          <w:sz w:val="28"/>
          <w:szCs w:val="28"/>
        </w:rPr>
        <w:t>落地式高速低温</w:t>
      </w:r>
      <w:r w:rsidR="00032E10" w:rsidRPr="00892001">
        <w:rPr>
          <w:rFonts w:ascii="Times New Roman" w:eastAsia="宋体" w:hAnsi="Times New Roman" w:cs="Times New Roman"/>
          <w:b/>
          <w:bCs/>
          <w:sz w:val="28"/>
          <w:szCs w:val="28"/>
        </w:rPr>
        <w:t>离心机</w:t>
      </w:r>
    </w:p>
    <w:p w14:paraId="38933096" w14:textId="376362B5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</w:t>
      </w:r>
      <w:r w:rsidRPr="00892001">
        <w:rPr>
          <w:rFonts w:ascii="Times New Roman" w:eastAsia="宋体" w:hAnsi="Times New Roman" w:cs="Times New Roman"/>
        </w:rPr>
        <w:t>、主机</w:t>
      </w:r>
      <w:r w:rsidR="00462862" w:rsidRPr="00892001">
        <w:rPr>
          <w:rFonts w:ascii="Times New Roman" w:eastAsia="宋体" w:hAnsi="Times New Roman" w:cs="Times New Roman"/>
        </w:rPr>
        <w:t>最高转速</w:t>
      </w:r>
      <w:r w:rsidR="00462862" w:rsidRPr="00892001">
        <w:rPr>
          <w:rFonts w:ascii="Times New Roman" w:eastAsia="宋体" w:hAnsi="Times New Roman" w:cs="Times New Roman"/>
        </w:rPr>
        <w:t>≥26,000rpm</w:t>
      </w:r>
      <w:r w:rsidR="00462862" w:rsidRPr="00892001">
        <w:rPr>
          <w:rFonts w:ascii="Times New Roman" w:eastAsia="宋体" w:hAnsi="Times New Roman" w:cs="Times New Roman"/>
        </w:rPr>
        <w:t>，</w:t>
      </w:r>
      <w:r w:rsidRPr="00892001">
        <w:rPr>
          <w:rFonts w:ascii="Times New Roman" w:eastAsia="宋体" w:hAnsi="Times New Roman" w:cs="Times New Roman"/>
        </w:rPr>
        <w:t>最大相对离心力</w:t>
      </w:r>
      <w:r w:rsidRPr="00892001">
        <w:rPr>
          <w:rFonts w:ascii="Times New Roman" w:eastAsia="宋体" w:hAnsi="Times New Roman" w:cs="Times New Roman"/>
        </w:rPr>
        <w:t>≥81,000 × g</w:t>
      </w:r>
      <w:r w:rsidRPr="00892001">
        <w:rPr>
          <w:rFonts w:ascii="Times New Roman" w:eastAsia="宋体" w:hAnsi="Times New Roman" w:cs="Times New Roman"/>
        </w:rPr>
        <w:t>，最大单次实际</w:t>
      </w:r>
      <w:proofErr w:type="gramStart"/>
      <w:r w:rsidRPr="00892001">
        <w:rPr>
          <w:rFonts w:ascii="Times New Roman" w:eastAsia="宋体" w:hAnsi="Times New Roman" w:cs="Times New Roman"/>
        </w:rPr>
        <w:t>装液总体积</w:t>
      </w:r>
      <w:proofErr w:type="gramEnd"/>
      <w:r w:rsidRPr="00892001">
        <w:rPr>
          <w:rFonts w:ascii="Times New Roman" w:eastAsia="宋体" w:hAnsi="Times New Roman" w:cs="Times New Roman"/>
        </w:rPr>
        <w:t>≥6</w:t>
      </w:r>
      <w:r w:rsidR="00EF25CD" w:rsidRPr="00892001">
        <w:rPr>
          <w:rFonts w:ascii="Times New Roman" w:eastAsia="宋体" w:hAnsi="Times New Roman" w:cs="Times New Roman"/>
        </w:rPr>
        <w:t>*1</w:t>
      </w:r>
      <w:r w:rsidRPr="00892001">
        <w:rPr>
          <w:rFonts w:ascii="Times New Roman" w:eastAsia="宋体" w:hAnsi="Times New Roman" w:cs="Times New Roman"/>
        </w:rPr>
        <w:t>000 mL</w:t>
      </w:r>
      <w:r w:rsidRPr="00892001">
        <w:rPr>
          <w:rFonts w:ascii="Times New Roman" w:eastAsia="宋体" w:hAnsi="Times New Roman" w:cs="Times New Roman"/>
        </w:rPr>
        <w:t>；</w:t>
      </w:r>
    </w:p>
    <w:p w14:paraId="01BBC7DB" w14:textId="38CC5031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▲2</w:t>
      </w:r>
      <w:r w:rsidRPr="00892001">
        <w:rPr>
          <w:rFonts w:ascii="Times New Roman" w:eastAsia="宋体" w:hAnsi="Times New Roman" w:cs="Times New Roman"/>
        </w:rPr>
        <w:t>、转速控制精度：</w:t>
      </w:r>
      <w:r w:rsidRPr="00892001">
        <w:rPr>
          <w:rFonts w:ascii="Times New Roman" w:eastAsia="宋体" w:hAnsi="Times New Roman" w:cs="Times New Roman"/>
        </w:rPr>
        <w:t>≤</w:t>
      </w:r>
      <w:r w:rsidRPr="00892001">
        <w:rPr>
          <w:rFonts w:ascii="Times New Roman" w:eastAsia="宋体" w:hAnsi="Times New Roman" w:cs="Times New Roman"/>
        </w:rPr>
        <w:t>设定转速的</w:t>
      </w:r>
      <w:r w:rsidRPr="00892001">
        <w:rPr>
          <w:rFonts w:ascii="Times New Roman" w:eastAsia="宋体" w:hAnsi="Times New Roman" w:cs="Times New Roman"/>
        </w:rPr>
        <w:t>±10rpm</w:t>
      </w:r>
      <w:r w:rsidRPr="00892001">
        <w:rPr>
          <w:rFonts w:ascii="Times New Roman" w:eastAsia="宋体" w:hAnsi="Times New Roman" w:cs="Times New Roman"/>
        </w:rPr>
        <w:t>或</w:t>
      </w:r>
      <w:r w:rsidRPr="00892001">
        <w:rPr>
          <w:rFonts w:ascii="Times New Roman" w:eastAsia="宋体" w:hAnsi="Times New Roman" w:cs="Times New Roman"/>
        </w:rPr>
        <w:t>±0.1%</w:t>
      </w:r>
      <w:r w:rsidRPr="00892001">
        <w:rPr>
          <w:rFonts w:ascii="Times New Roman" w:eastAsia="宋体" w:hAnsi="Times New Roman" w:cs="Times New Roman"/>
        </w:rPr>
        <w:t>；</w:t>
      </w:r>
    </w:p>
    <w:p w14:paraId="1BEEDC7A" w14:textId="678D473C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3</w:t>
      </w:r>
      <w:r w:rsidRPr="00892001">
        <w:rPr>
          <w:rFonts w:ascii="Times New Roman" w:eastAsia="宋体" w:hAnsi="Times New Roman" w:cs="Times New Roman"/>
        </w:rPr>
        <w:t>、采用</w:t>
      </w:r>
      <w:r w:rsidRPr="00892001">
        <w:rPr>
          <w:rFonts w:ascii="Times New Roman" w:eastAsia="宋体" w:hAnsi="Times New Roman" w:cs="Times New Roman"/>
        </w:rPr>
        <w:t>≥</w:t>
      </w:r>
      <w:r w:rsidR="00462862" w:rsidRPr="00892001">
        <w:rPr>
          <w:rFonts w:ascii="Times New Roman" w:eastAsia="宋体" w:hAnsi="Times New Roman" w:cs="Times New Roman"/>
        </w:rPr>
        <w:t>12</w:t>
      </w:r>
      <w:r w:rsidRPr="00892001">
        <w:rPr>
          <w:rFonts w:ascii="Times New Roman" w:eastAsia="宋体" w:hAnsi="Times New Roman" w:cs="Times New Roman"/>
        </w:rPr>
        <w:t>英寸触摸式液晶显示屏；</w:t>
      </w:r>
    </w:p>
    <w:p w14:paraId="358CE57A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4</w:t>
      </w:r>
      <w:r w:rsidRPr="00892001">
        <w:rPr>
          <w:rFonts w:ascii="Times New Roman" w:eastAsia="宋体" w:hAnsi="Times New Roman" w:cs="Times New Roman"/>
        </w:rPr>
        <w:t>、具备中文操作界面；</w:t>
      </w:r>
    </w:p>
    <w:p w14:paraId="794C49CA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5</w:t>
      </w:r>
      <w:r w:rsidRPr="00892001">
        <w:rPr>
          <w:rFonts w:ascii="Times New Roman" w:eastAsia="宋体" w:hAnsi="Times New Roman" w:cs="Times New Roman"/>
        </w:rPr>
        <w:t>、可使用手机远程监控仪器状态；</w:t>
      </w:r>
    </w:p>
    <w:p w14:paraId="7EB7CDBB" w14:textId="2D007D83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▲6</w:t>
      </w:r>
      <w:r w:rsidRPr="00892001">
        <w:rPr>
          <w:rFonts w:ascii="Times New Roman" w:eastAsia="宋体" w:hAnsi="Times New Roman" w:cs="Times New Roman"/>
        </w:rPr>
        <w:t>、主机内置即时运行曲线图功能，可实时显示运行曲线图；</w:t>
      </w:r>
    </w:p>
    <w:p w14:paraId="6C5C68CE" w14:textId="75B4B8EE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7</w:t>
      </w:r>
      <w:r w:rsidRPr="00892001">
        <w:rPr>
          <w:rFonts w:ascii="Times New Roman" w:eastAsia="宋体" w:hAnsi="Times New Roman" w:cs="Times New Roman"/>
        </w:rPr>
        <w:t>、</w:t>
      </w:r>
      <w:r w:rsidRPr="00892001">
        <w:rPr>
          <w:rFonts w:ascii="Times New Roman" w:eastAsia="宋体" w:hAnsi="Times New Roman" w:cs="Times New Roman"/>
        </w:rPr>
        <w:t>≥2</w:t>
      </w:r>
      <w:r w:rsidR="00730C2E" w:rsidRPr="00892001">
        <w:rPr>
          <w:rFonts w:ascii="Times New Roman" w:eastAsia="宋体" w:hAnsi="Times New Roman" w:cs="Times New Roman"/>
        </w:rPr>
        <w:t>5</w:t>
      </w:r>
      <w:r w:rsidRPr="00892001">
        <w:rPr>
          <w:rFonts w:ascii="Times New Roman" w:eastAsia="宋体" w:hAnsi="Times New Roman" w:cs="Times New Roman"/>
        </w:rPr>
        <w:t>种主机同品牌转头（不含适配器）可供选择；</w:t>
      </w:r>
    </w:p>
    <w:p w14:paraId="302D9A01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8</w:t>
      </w:r>
      <w:r w:rsidRPr="00892001">
        <w:rPr>
          <w:rFonts w:ascii="Times New Roman" w:eastAsia="宋体" w:hAnsi="Times New Roman" w:cs="Times New Roman"/>
        </w:rPr>
        <w:t>、具备密码保护功能，用户密码锁功能内置于主机软件，并可设置</w:t>
      </w:r>
      <w:r w:rsidRPr="00892001">
        <w:rPr>
          <w:rFonts w:ascii="Times New Roman" w:eastAsia="宋体" w:hAnsi="Times New Roman" w:cs="Times New Roman"/>
        </w:rPr>
        <w:t>≥3</w:t>
      </w:r>
      <w:r w:rsidRPr="00892001">
        <w:rPr>
          <w:rFonts w:ascii="Times New Roman" w:eastAsia="宋体" w:hAnsi="Times New Roman" w:cs="Times New Roman"/>
        </w:rPr>
        <w:t>个级别；</w:t>
      </w:r>
    </w:p>
    <w:p w14:paraId="6079D2E1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9</w:t>
      </w:r>
      <w:r w:rsidRPr="00892001">
        <w:rPr>
          <w:rFonts w:ascii="Times New Roman" w:eastAsia="宋体" w:hAnsi="Times New Roman" w:cs="Times New Roman"/>
        </w:rPr>
        <w:t>、仪器具备动态惯量检测功能，在动态情况下进行转头惯量检测和能量计算以保证仪器的安全运行，若发现有超载情况，会自动回至最高容许转速</w:t>
      </w:r>
      <w:r w:rsidRPr="00892001">
        <w:rPr>
          <w:rFonts w:ascii="Times New Roman" w:eastAsia="宋体" w:hAnsi="Times New Roman" w:cs="Times New Roman"/>
        </w:rPr>
        <w:t xml:space="preserve">, </w:t>
      </w:r>
      <w:r w:rsidRPr="00892001">
        <w:rPr>
          <w:rFonts w:ascii="Times New Roman" w:eastAsia="宋体" w:hAnsi="Times New Roman" w:cs="Times New Roman"/>
        </w:rPr>
        <w:t>保护电机和转头；</w:t>
      </w:r>
    </w:p>
    <w:p w14:paraId="3C9BFC9F" w14:textId="31F2BCDD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10</w:t>
      </w:r>
      <w:r w:rsidRPr="00892001">
        <w:rPr>
          <w:rFonts w:ascii="Times New Roman" w:eastAsia="宋体" w:hAnsi="Times New Roman" w:cs="Times New Roman"/>
        </w:rPr>
        <w:t>、采用可变磁阻驱动系统（非无碳刷免维护或感应电机或变频电机；</w:t>
      </w:r>
    </w:p>
    <w:p w14:paraId="47373568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11</w:t>
      </w:r>
      <w:r w:rsidRPr="00892001">
        <w:rPr>
          <w:rFonts w:ascii="Times New Roman" w:eastAsia="宋体" w:hAnsi="Times New Roman" w:cs="Times New Roman"/>
        </w:rPr>
        <w:t>、具有智能化的真空减磨系统；</w:t>
      </w:r>
    </w:p>
    <w:p w14:paraId="2C08A1DC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12</w:t>
      </w:r>
      <w:r w:rsidRPr="00892001">
        <w:rPr>
          <w:rFonts w:ascii="Times New Roman" w:eastAsia="宋体" w:hAnsi="Times New Roman" w:cs="Times New Roman"/>
        </w:rPr>
        <w:t>、样品容量不平衡容忍度为</w:t>
      </w:r>
      <w:r w:rsidRPr="00892001">
        <w:rPr>
          <w:rFonts w:ascii="Times New Roman" w:eastAsia="宋体" w:hAnsi="Times New Roman" w:cs="Times New Roman"/>
        </w:rPr>
        <w:t>≤5%</w:t>
      </w:r>
      <w:r w:rsidRPr="00892001">
        <w:rPr>
          <w:rFonts w:ascii="Times New Roman" w:eastAsia="宋体" w:hAnsi="Times New Roman" w:cs="Times New Roman"/>
        </w:rPr>
        <w:t>，可</w:t>
      </w:r>
      <w:r w:rsidRPr="00892001">
        <w:rPr>
          <w:rFonts w:ascii="Times New Roman" w:eastAsia="宋体" w:hAnsi="Times New Roman" w:cs="Times New Roman"/>
        </w:rPr>
        <w:t>“</w:t>
      </w:r>
      <w:r w:rsidRPr="00892001">
        <w:rPr>
          <w:rFonts w:ascii="Times New Roman" w:eastAsia="宋体" w:hAnsi="Times New Roman" w:cs="Times New Roman"/>
        </w:rPr>
        <w:t>目视平衡</w:t>
      </w:r>
      <w:r w:rsidRPr="00892001">
        <w:rPr>
          <w:rFonts w:ascii="Times New Roman" w:eastAsia="宋体" w:hAnsi="Times New Roman" w:cs="Times New Roman"/>
        </w:rPr>
        <w:t>”</w:t>
      </w:r>
      <w:r w:rsidRPr="00892001">
        <w:rPr>
          <w:rFonts w:ascii="Times New Roman" w:eastAsia="宋体" w:hAnsi="Times New Roman" w:cs="Times New Roman"/>
        </w:rPr>
        <w:t>；</w:t>
      </w:r>
    </w:p>
    <w:p w14:paraId="62364EE9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13</w:t>
      </w:r>
      <w:r w:rsidRPr="00892001">
        <w:rPr>
          <w:rFonts w:ascii="Times New Roman" w:eastAsia="宋体" w:hAnsi="Times New Roman" w:cs="Times New Roman"/>
        </w:rPr>
        <w:t>、仪器具备可视孔，用户可进行定期的转速校准；</w:t>
      </w:r>
    </w:p>
    <w:p w14:paraId="587E2040" w14:textId="11A867C1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14</w:t>
      </w:r>
      <w:r w:rsidRPr="00892001">
        <w:rPr>
          <w:rFonts w:ascii="Times New Roman" w:eastAsia="宋体" w:hAnsi="Times New Roman" w:cs="Times New Roman"/>
        </w:rPr>
        <w:t>、加</w:t>
      </w:r>
      <w:r w:rsidRPr="00892001">
        <w:rPr>
          <w:rFonts w:ascii="Times New Roman" w:eastAsia="宋体" w:hAnsi="Times New Roman" w:cs="Times New Roman"/>
        </w:rPr>
        <w:t>/</w:t>
      </w:r>
      <w:r w:rsidRPr="00892001">
        <w:rPr>
          <w:rFonts w:ascii="Times New Roman" w:eastAsia="宋体" w:hAnsi="Times New Roman" w:cs="Times New Roman"/>
        </w:rPr>
        <w:t>减速设定：</w:t>
      </w:r>
      <w:r w:rsidRPr="00892001">
        <w:rPr>
          <w:rFonts w:ascii="Times New Roman" w:eastAsia="宋体" w:hAnsi="Times New Roman" w:cs="Times New Roman"/>
        </w:rPr>
        <w:t>≥</w:t>
      </w:r>
      <w:r w:rsidR="00403F42" w:rsidRPr="00892001">
        <w:rPr>
          <w:rFonts w:ascii="Times New Roman" w:eastAsia="宋体" w:hAnsi="Times New Roman" w:cs="Times New Roman"/>
        </w:rPr>
        <w:t>9</w:t>
      </w:r>
      <w:r w:rsidRPr="00892001">
        <w:rPr>
          <w:rFonts w:ascii="Times New Roman" w:eastAsia="宋体" w:hAnsi="Times New Roman" w:cs="Times New Roman"/>
        </w:rPr>
        <w:t>档；</w:t>
      </w:r>
    </w:p>
    <w:p w14:paraId="79A82EC2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15</w:t>
      </w:r>
      <w:r w:rsidRPr="00892001">
        <w:rPr>
          <w:rFonts w:ascii="Times New Roman" w:eastAsia="宋体" w:hAnsi="Times New Roman" w:cs="Times New Roman"/>
        </w:rPr>
        <w:t>、时间设定范围至少包含：</w:t>
      </w:r>
      <w:r w:rsidRPr="00892001">
        <w:rPr>
          <w:rFonts w:ascii="Times New Roman" w:eastAsia="宋体" w:hAnsi="Times New Roman" w:cs="Times New Roman"/>
        </w:rPr>
        <w:t>1</w:t>
      </w:r>
      <w:r w:rsidRPr="00892001">
        <w:rPr>
          <w:rFonts w:ascii="Times New Roman" w:eastAsia="宋体" w:hAnsi="Times New Roman" w:cs="Times New Roman"/>
        </w:rPr>
        <w:t>分钟至</w:t>
      </w:r>
      <w:r w:rsidRPr="00892001">
        <w:rPr>
          <w:rFonts w:ascii="Times New Roman" w:eastAsia="宋体" w:hAnsi="Times New Roman" w:cs="Times New Roman"/>
        </w:rPr>
        <w:t>99:59</w:t>
      </w:r>
      <w:r w:rsidRPr="00892001">
        <w:rPr>
          <w:rFonts w:ascii="Times New Roman" w:eastAsia="宋体" w:hAnsi="Times New Roman" w:cs="Times New Roman"/>
        </w:rPr>
        <w:t>小时，另有</w:t>
      </w:r>
      <w:r w:rsidRPr="00892001">
        <w:rPr>
          <w:rFonts w:ascii="Times New Roman" w:eastAsia="宋体" w:hAnsi="Times New Roman" w:cs="Times New Roman"/>
        </w:rPr>
        <w:t>“</w:t>
      </w:r>
      <w:r w:rsidRPr="00892001">
        <w:rPr>
          <w:rFonts w:ascii="Times New Roman" w:eastAsia="宋体" w:hAnsi="Times New Roman" w:cs="Times New Roman"/>
        </w:rPr>
        <w:t>连续时间运行</w:t>
      </w:r>
      <w:r w:rsidRPr="00892001">
        <w:rPr>
          <w:rFonts w:ascii="Times New Roman" w:eastAsia="宋体" w:hAnsi="Times New Roman" w:cs="Times New Roman"/>
        </w:rPr>
        <w:t>”</w:t>
      </w:r>
      <w:r w:rsidRPr="00892001">
        <w:rPr>
          <w:rFonts w:ascii="Times New Roman" w:eastAsia="宋体" w:hAnsi="Times New Roman" w:cs="Times New Roman"/>
        </w:rPr>
        <w:t>选择；</w:t>
      </w:r>
    </w:p>
    <w:p w14:paraId="4416BDD0" w14:textId="04A11E13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16</w:t>
      </w:r>
      <w:r w:rsidRPr="00892001">
        <w:rPr>
          <w:rFonts w:ascii="Times New Roman" w:eastAsia="宋体" w:hAnsi="Times New Roman" w:cs="Times New Roman"/>
        </w:rPr>
        <w:t>、区带</w:t>
      </w:r>
      <w:r w:rsidRPr="00892001">
        <w:rPr>
          <w:rFonts w:ascii="Times New Roman" w:eastAsia="宋体" w:hAnsi="Times New Roman" w:cs="Times New Roman"/>
        </w:rPr>
        <w:t>/</w:t>
      </w:r>
      <w:r w:rsidRPr="00892001">
        <w:rPr>
          <w:rFonts w:ascii="Times New Roman" w:eastAsia="宋体" w:hAnsi="Times New Roman" w:cs="Times New Roman"/>
        </w:rPr>
        <w:t>连续流操作界面以流程图显示；</w:t>
      </w:r>
    </w:p>
    <w:p w14:paraId="377CBFC9" w14:textId="7777777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17</w:t>
      </w:r>
      <w:r w:rsidRPr="00892001">
        <w:rPr>
          <w:rFonts w:ascii="Times New Roman" w:eastAsia="宋体" w:hAnsi="Times New Roman" w:cs="Times New Roman"/>
        </w:rPr>
        <w:t>、可选配生物安全转头及</w:t>
      </w:r>
      <w:r w:rsidRPr="00892001">
        <w:rPr>
          <w:rFonts w:ascii="Times New Roman" w:eastAsia="宋体" w:hAnsi="Times New Roman" w:cs="Times New Roman"/>
        </w:rPr>
        <w:t>HEPA</w:t>
      </w:r>
      <w:r w:rsidRPr="00892001">
        <w:rPr>
          <w:rFonts w:ascii="Times New Roman" w:eastAsia="宋体" w:hAnsi="Times New Roman" w:cs="Times New Roman"/>
        </w:rPr>
        <w:t>过滤膜，防止样品悬浮粒子扩散到空气中；</w:t>
      </w:r>
    </w:p>
    <w:p w14:paraId="47D65916" w14:textId="340B72E7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18</w:t>
      </w:r>
      <w:r w:rsidRPr="00892001">
        <w:rPr>
          <w:rFonts w:ascii="Times New Roman" w:eastAsia="宋体" w:hAnsi="Times New Roman" w:cs="Times New Roman"/>
        </w:rPr>
        <w:t>、</w:t>
      </w:r>
      <w:r w:rsidR="000B33CF" w:rsidRPr="00892001">
        <w:rPr>
          <w:rFonts w:ascii="Times New Roman" w:eastAsia="宋体" w:hAnsi="Times New Roman" w:cs="Times New Roman"/>
        </w:rPr>
        <w:t>可选配</w:t>
      </w:r>
      <w:r w:rsidRPr="00892001">
        <w:rPr>
          <w:rFonts w:ascii="Times New Roman" w:eastAsia="宋体" w:hAnsi="Times New Roman" w:cs="Times New Roman"/>
        </w:rPr>
        <w:t>原厂</w:t>
      </w:r>
      <w:r w:rsidRPr="00892001">
        <w:rPr>
          <w:rFonts w:ascii="Times New Roman" w:eastAsia="宋体" w:hAnsi="Times New Roman" w:cs="Times New Roman"/>
        </w:rPr>
        <w:t>≥1L</w:t>
      </w:r>
      <w:r w:rsidRPr="00892001">
        <w:rPr>
          <w:rFonts w:ascii="Times New Roman" w:eastAsia="宋体" w:hAnsi="Times New Roman" w:cs="Times New Roman"/>
        </w:rPr>
        <w:t>样品分离袋，且原厂</w:t>
      </w:r>
      <w:r w:rsidRPr="00892001">
        <w:rPr>
          <w:rFonts w:ascii="Times New Roman" w:eastAsia="宋体" w:hAnsi="Times New Roman" w:cs="Times New Roman"/>
        </w:rPr>
        <w:t>≥1L</w:t>
      </w:r>
      <w:r w:rsidRPr="00892001">
        <w:rPr>
          <w:rFonts w:ascii="Times New Roman" w:eastAsia="宋体" w:hAnsi="Times New Roman" w:cs="Times New Roman"/>
        </w:rPr>
        <w:t>样品分离袋可直接在离心瓶中使用（提供产品彩页或产品说明书作为佐证材料）；</w:t>
      </w:r>
    </w:p>
    <w:p w14:paraId="05247D62" w14:textId="708B72F4" w:rsidR="005370F9" w:rsidRPr="00892001" w:rsidRDefault="005370F9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19</w:t>
      </w:r>
      <w:r w:rsidRPr="00892001">
        <w:rPr>
          <w:rFonts w:ascii="Times New Roman" w:eastAsia="宋体" w:hAnsi="Times New Roman" w:cs="Times New Roman"/>
        </w:rPr>
        <w:t>、新</w:t>
      </w:r>
      <w:r w:rsidR="00FF6F72" w:rsidRPr="00892001">
        <w:rPr>
          <w:rFonts w:ascii="Times New Roman" w:eastAsia="宋体" w:hAnsi="Times New Roman" w:cs="Times New Roman"/>
        </w:rPr>
        <w:t>旧</w:t>
      </w:r>
      <w:r w:rsidRPr="00892001">
        <w:rPr>
          <w:rFonts w:ascii="Times New Roman" w:eastAsia="宋体" w:hAnsi="Times New Roman" w:cs="Times New Roman"/>
        </w:rPr>
        <w:t>型号高离转头库可持续兼容；</w:t>
      </w:r>
    </w:p>
    <w:p w14:paraId="75DFE861" w14:textId="658EDD44" w:rsidR="00CD509B" w:rsidRPr="00892001" w:rsidRDefault="00CD509B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2</w:t>
      </w:r>
      <w:r w:rsidR="00403F42" w:rsidRPr="00892001">
        <w:rPr>
          <w:rFonts w:ascii="Times New Roman" w:eastAsia="宋体" w:hAnsi="Times New Roman" w:cs="Times New Roman"/>
        </w:rPr>
        <w:t>0</w:t>
      </w:r>
      <w:r w:rsidRPr="00892001">
        <w:rPr>
          <w:rFonts w:ascii="Times New Roman" w:eastAsia="宋体" w:hAnsi="Times New Roman" w:cs="Times New Roman"/>
        </w:rPr>
        <w:t>、配置要求</w:t>
      </w:r>
    </w:p>
    <w:p w14:paraId="19D0F564" w14:textId="15AA0443" w:rsidR="00CD509B" w:rsidRPr="00892001" w:rsidRDefault="00CD509B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2</w:t>
      </w:r>
      <w:r w:rsidR="00403F42" w:rsidRPr="00892001">
        <w:rPr>
          <w:rFonts w:ascii="Times New Roman" w:eastAsia="宋体" w:hAnsi="Times New Roman" w:cs="Times New Roman"/>
        </w:rPr>
        <w:t>0</w:t>
      </w:r>
      <w:r w:rsidRPr="00892001">
        <w:rPr>
          <w:rFonts w:ascii="Times New Roman" w:eastAsia="宋体" w:hAnsi="Times New Roman" w:cs="Times New Roman"/>
        </w:rPr>
        <w:t>.1</w:t>
      </w:r>
      <w:r w:rsidRPr="00892001">
        <w:rPr>
          <w:rFonts w:ascii="Times New Roman" w:eastAsia="宋体" w:hAnsi="Times New Roman" w:cs="Times New Roman"/>
        </w:rPr>
        <w:t>、</w:t>
      </w:r>
      <w:proofErr w:type="gramStart"/>
      <w:r w:rsidRPr="00892001">
        <w:rPr>
          <w:rFonts w:ascii="Times New Roman" w:eastAsia="宋体" w:hAnsi="Times New Roman" w:cs="Times New Roman"/>
        </w:rPr>
        <w:t>定角转头</w:t>
      </w:r>
      <w:proofErr w:type="gramEnd"/>
      <w:r w:rsidRPr="00892001">
        <w:rPr>
          <w:rFonts w:ascii="Times New Roman" w:eastAsia="宋体" w:hAnsi="Times New Roman" w:cs="Times New Roman"/>
        </w:rPr>
        <w:t>1</w:t>
      </w:r>
      <w:r w:rsidRPr="00892001">
        <w:rPr>
          <w:rFonts w:ascii="Times New Roman" w:eastAsia="宋体" w:hAnsi="Times New Roman" w:cs="Times New Roman"/>
        </w:rPr>
        <w:t>个，</w:t>
      </w:r>
      <w:r w:rsidR="00221725" w:rsidRPr="00892001">
        <w:rPr>
          <w:rFonts w:ascii="Times New Roman" w:eastAsia="宋体" w:hAnsi="Times New Roman" w:cs="Times New Roman"/>
        </w:rPr>
        <w:t>最高转速</w:t>
      </w:r>
      <w:r w:rsidR="009674EC" w:rsidRPr="00892001">
        <w:rPr>
          <w:rFonts w:ascii="Times New Roman" w:eastAsia="宋体" w:hAnsi="Times New Roman" w:cs="Times New Roman"/>
        </w:rPr>
        <w:t>≥</w:t>
      </w:r>
      <w:r w:rsidR="00221725" w:rsidRPr="00892001">
        <w:rPr>
          <w:rFonts w:ascii="Times New Roman" w:eastAsia="宋体" w:hAnsi="Times New Roman" w:cs="Times New Roman"/>
        </w:rPr>
        <w:t>25</w:t>
      </w:r>
      <w:r w:rsidR="00A64E17" w:rsidRPr="00892001">
        <w:rPr>
          <w:rFonts w:ascii="Times New Roman" w:eastAsia="宋体" w:hAnsi="Times New Roman" w:cs="Times New Roman"/>
        </w:rPr>
        <w:t>,</w:t>
      </w:r>
      <w:r w:rsidR="00221725" w:rsidRPr="00892001">
        <w:rPr>
          <w:rFonts w:ascii="Times New Roman" w:eastAsia="宋体" w:hAnsi="Times New Roman" w:cs="Times New Roman"/>
        </w:rPr>
        <w:t>000</w:t>
      </w:r>
      <w:r w:rsidR="00A64E17" w:rsidRPr="00892001">
        <w:rPr>
          <w:rFonts w:ascii="Times New Roman" w:eastAsia="宋体" w:hAnsi="Times New Roman" w:cs="Times New Roman"/>
        </w:rPr>
        <w:t xml:space="preserve"> </w:t>
      </w:r>
      <w:r w:rsidR="00221725" w:rsidRPr="00892001">
        <w:rPr>
          <w:rFonts w:ascii="Times New Roman" w:eastAsia="宋体" w:hAnsi="Times New Roman" w:cs="Times New Roman"/>
        </w:rPr>
        <w:t>rpm</w:t>
      </w:r>
      <w:r w:rsidR="00221725" w:rsidRPr="00892001">
        <w:rPr>
          <w:rFonts w:ascii="Times New Roman" w:eastAsia="宋体" w:hAnsi="Times New Roman" w:cs="Times New Roman"/>
        </w:rPr>
        <w:t>，最大容量</w:t>
      </w:r>
      <w:r w:rsidR="009674EC" w:rsidRPr="00892001">
        <w:rPr>
          <w:rFonts w:ascii="Times New Roman" w:eastAsia="宋体" w:hAnsi="Times New Roman" w:cs="Times New Roman"/>
        </w:rPr>
        <w:t>≥</w:t>
      </w:r>
      <w:r w:rsidR="00221725" w:rsidRPr="00892001">
        <w:rPr>
          <w:rFonts w:ascii="Times New Roman" w:eastAsia="宋体" w:hAnsi="Times New Roman" w:cs="Times New Roman"/>
        </w:rPr>
        <w:t>24*1</w:t>
      </w:r>
      <w:r w:rsidR="00FC58D1" w:rsidRPr="00892001">
        <w:rPr>
          <w:rFonts w:ascii="Times New Roman" w:eastAsia="宋体" w:hAnsi="Times New Roman" w:cs="Times New Roman"/>
        </w:rPr>
        <w:t>0</w:t>
      </w:r>
      <w:r w:rsidR="001D5333" w:rsidRPr="00892001">
        <w:rPr>
          <w:rFonts w:ascii="Times New Roman" w:eastAsia="宋体" w:hAnsi="Times New Roman" w:cs="Times New Roman"/>
        </w:rPr>
        <w:t xml:space="preserve"> </w:t>
      </w:r>
      <w:r w:rsidR="00221725" w:rsidRPr="00892001">
        <w:rPr>
          <w:rFonts w:ascii="Times New Roman" w:eastAsia="宋体" w:hAnsi="Times New Roman" w:cs="Times New Roman"/>
        </w:rPr>
        <w:t>ml</w:t>
      </w:r>
      <w:r w:rsidR="00221725" w:rsidRPr="00892001">
        <w:rPr>
          <w:rFonts w:ascii="Times New Roman" w:eastAsia="宋体" w:hAnsi="Times New Roman" w:cs="Times New Roman"/>
        </w:rPr>
        <w:t>；</w:t>
      </w:r>
    </w:p>
    <w:p w14:paraId="37301432" w14:textId="36723C4E" w:rsidR="00221725" w:rsidRPr="00892001" w:rsidRDefault="00221725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2</w:t>
      </w:r>
      <w:r w:rsidR="00403F42" w:rsidRPr="00892001">
        <w:rPr>
          <w:rFonts w:ascii="Times New Roman" w:eastAsia="宋体" w:hAnsi="Times New Roman" w:cs="Times New Roman"/>
        </w:rPr>
        <w:t>0</w:t>
      </w:r>
      <w:r w:rsidRPr="00892001">
        <w:rPr>
          <w:rFonts w:ascii="Times New Roman" w:eastAsia="宋体" w:hAnsi="Times New Roman" w:cs="Times New Roman"/>
        </w:rPr>
        <w:t>.2</w:t>
      </w:r>
      <w:r w:rsidRPr="00892001">
        <w:rPr>
          <w:rFonts w:ascii="Times New Roman" w:eastAsia="宋体" w:hAnsi="Times New Roman" w:cs="Times New Roman"/>
        </w:rPr>
        <w:t>、</w:t>
      </w:r>
      <w:proofErr w:type="gramStart"/>
      <w:r w:rsidRPr="00892001">
        <w:rPr>
          <w:rFonts w:ascii="Times New Roman" w:eastAsia="宋体" w:hAnsi="Times New Roman" w:cs="Times New Roman"/>
        </w:rPr>
        <w:t>定角转头</w:t>
      </w:r>
      <w:proofErr w:type="gramEnd"/>
      <w:r w:rsidRPr="00892001">
        <w:rPr>
          <w:rFonts w:ascii="Times New Roman" w:eastAsia="宋体" w:hAnsi="Times New Roman" w:cs="Times New Roman"/>
        </w:rPr>
        <w:t>1</w:t>
      </w:r>
      <w:r w:rsidRPr="00892001">
        <w:rPr>
          <w:rFonts w:ascii="Times New Roman" w:eastAsia="宋体" w:hAnsi="Times New Roman" w:cs="Times New Roman"/>
        </w:rPr>
        <w:t>个，最高转速</w:t>
      </w:r>
      <w:r w:rsidR="009674EC" w:rsidRPr="00892001">
        <w:rPr>
          <w:rFonts w:ascii="Times New Roman" w:eastAsia="宋体" w:hAnsi="Times New Roman" w:cs="Times New Roman"/>
        </w:rPr>
        <w:t>≥</w:t>
      </w:r>
      <w:r w:rsidRPr="00892001">
        <w:rPr>
          <w:rFonts w:ascii="Times New Roman" w:eastAsia="宋体" w:hAnsi="Times New Roman" w:cs="Times New Roman"/>
        </w:rPr>
        <w:t>10</w:t>
      </w:r>
      <w:r w:rsidR="00A64E17" w:rsidRPr="00892001">
        <w:rPr>
          <w:rFonts w:ascii="Times New Roman" w:eastAsia="宋体" w:hAnsi="Times New Roman" w:cs="Times New Roman"/>
        </w:rPr>
        <w:t>,</w:t>
      </w:r>
      <w:r w:rsidRPr="00892001">
        <w:rPr>
          <w:rFonts w:ascii="Times New Roman" w:eastAsia="宋体" w:hAnsi="Times New Roman" w:cs="Times New Roman"/>
        </w:rPr>
        <w:t>000</w:t>
      </w:r>
      <w:r w:rsidR="00A64E17" w:rsidRPr="00892001">
        <w:rPr>
          <w:rFonts w:ascii="Times New Roman" w:eastAsia="宋体" w:hAnsi="Times New Roman" w:cs="Times New Roman"/>
        </w:rPr>
        <w:t xml:space="preserve"> </w:t>
      </w:r>
      <w:r w:rsidRPr="00892001">
        <w:rPr>
          <w:rFonts w:ascii="Times New Roman" w:eastAsia="宋体" w:hAnsi="Times New Roman" w:cs="Times New Roman"/>
        </w:rPr>
        <w:t>rpm</w:t>
      </w:r>
      <w:r w:rsidRPr="00892001">
        <w:rPr>
          <w:rFonts w:ascii="Times New Roman" w:eastAsia="宋体" w:hAnsi="Times New Roman" w:cs="Times New Roman"/>
        </w:rPr>
        <w:t>，最大容量</w:t>
      </w:r>
      <w:r w:rsidR="009674EC" w:rsidRPr="00892001">
        <w:rPr>
          <w:rFonts w:ascii="Times New Roman" w:eastAsia="宋体" w:hAnsi="Times New Roman" w:cs="Times New Roman"/>
        </w:rPr>
        <w:t>≥</w:t>
      </w:r>
      <w:r w:rsidRPr="00892001">
        <w:rPr>
          <w:rFonts w:ascii="Times New Roman" w:eastAsia="宋体" w:hAnsi="Times New Roman" w:cs="Times New Roman"/>
        </w:rPr>
        <w:t>6*500</w:t>
      </w:r>
      <w:r w:rsidRPr="00892001">
        <w:rPr>
          <w:rFonts w:ascii="Times New Roman" w:eastAsia="宋体" w:hAnsi="Times New Roman" w:cs="Times New Roman"/>
        </w:rPr>
        <w:t>（</w:t>
      </w:r>
      <w:r w:rsidRPr="00892001">
        <w:rPr>
          <w:rFonts w:ascii="Times New Roman" w:eastAsia="宋体" w:hAnsi="Times New Roman" w:cs="Times New Roman"/>
        </w:rPr>
        <w:t>465</w:t>
      </w:r>
      <w:r w:rsidRPr="00892001">
        <w:rPr>
          <w:rFonts w:ascii="Times New Roman" w:eastAsia="宋体" w:hAnsi="Times New Roman" w:cs="Times New Roman"/>
        </w:rPr>
        <w:t>）</w:t>
      </w:r>
      <w:r w:rsidRPr="00892001">
        <w:rPr>
          <w:rFonts w:ascii="Times New Roman" w:eastAsia="宋体" w:hAnsi="Times New Roman" w:cs="Times New Roman"/>
        </w:rPr>
        <w:t>ml</w:t>
      </w:r>
      <w:r w:rsidRPr="00892001">
        <w:rPr>
          <w:rFonts w:ascii="Times New Roman" w:eastAsia="宋体" w:hAnsi="Times New Roman" w:cs="Times New Roman"/>
        </w:rPr>
        <w:t>；</w:t>
      </w:r>
    </w:p>
    <w:p w14:paraId="43C47F6C" w14:textId="57805E7E" w:rsidR="0010697D" w:rsidRPr="00892001" w:rsidRDefault="00221725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2</w:t>
      </w:r>
      <w:r w:rsidR="00403F42" w:rsidRPr="00892001">
        <w:rPr>
          <w:rFonts w:ascii="Times New Roman" w:eastAsia="宋体" w:hAnsi="Times New Roman" w:cs="Times New Roman"/>
        </w:rPr>
        <w:t>0</w:t>
      </w:r>
      <w:r w:rsidRPr="00892001">
        <w:rPr>
          <w:rFonts w:ascii="Times New Roman" w:eastAsia="宋体" w:hAnsi="Times New Roman" w:cs="Times New Roman"/>
        </w:rPr>
        <w:t>.3</w:t>
      </w:r>
      <w:r w:rsidRPr="00892001">
        <w:rPr>
          <w:rFonts w:ascii="Times New Roman" w:eastAsia="宋体" w:hAnsi="Times New Roman" w:cs="Times New Roman"/>
        </w:rPr>
        <w:t>、水平转头</w:t>
      </w:r>
      <w:r w:rsidRPr="00892001">
        <w:rPr>
          <w:rFonts w:ascii="Times New Roman" w:eastAsia="宋体" w:hAnsi="Times New Roman" w:cs="Times New Roman"/>
        </w:rPr>
        <w:t>1</w:t>
      </w:r>
      <w:r w:rsidRPr="00892001">
        <w:rPr>
          <w:rFonts w:ascii="Times New Roman" w:eastAsia="宋体" w:hAnsi="Times New Roman" w:cs="Times New Roman"/>
        </w:rPr>
        <w:t>个，最高转速</w:t>
      </w:r>
      <w:r w:rsidR="009674EC" w:rsidRPr="00892001">
        <w:rPr>
          <w:rFonts w:ascii="Times New Roman" w:eastAsia="宋体" w:hAnsi="Times New Roman" w:cs="Times New Roman"/>
        </w:rPr>
        <w:t>≥</w:t>
      </w:r>
      <w:r w:rsidR="005767F6" w:rsidRPr="00892001">
        <w:rPr>
          <w:rFonts w:ascii="Times New Roman" w:eastAsia="宋体" w:hAnsi="Times New Roman" w:cs="Times New Roman"/>
        </w:rPr>
        <w:t>7</w:t>
      </w:r>
      <w:r w:rsidR="00A64E17" w:rsidRPr="00892001">
        <w:rPr>
          <w:rFonts w:ascii="Times New Roman" w:eastAsia="宋体" w:hAnsi="Times New Roman" w:cs="Times New Roman"/>
        </w:rPr>
        <w:t>,</w:t>
      </w:r>
      <w:r w:rsidR="005767F6" w:rsidRPr="00892001">
        <w:rPr>
          <w:rFonts w:ascii="Times New Roman" w:eastAsia="宋体" w:hAnsi="Times New Roman" w:cs="Times New Roman"/>
        </w:rPr>
        <w:t>5</w:t>
      </w:r>
      <w:r w:rsidRPr="00892001">
        <w:rPr>
          <w:rFonts w:ascii="Times New Roman" w:eastAsia="宋体" w:hAnsi="Times New Roman" w:cs="Times New Roman"/>
        </w:rPr>
        <w:t>00</w:t>
      </w:r>
      <w:r w:rsidR="00A64E17" w:rsidRPr="00892001">
        <w:rPr>
          <w:rFonts w:ascii="Times New Roman" w:eastAsia="宋体" w:hAnsi="Times New Roman" w:cs="Times New Roman"/>
        </w:rPr>
        <w:t xml:space="preserve"> </w:t>
      </w:r>
      <w:r w:rsidRPr="00892001">
        <w:rPr>
          <w:rFonts w:ascii="Times New Roman" w:eastAsia="宋体" w:hAnsi="Times New Roman" w:cs="Times New Roman"/>
        </w:rPr>
        <w:t>rpm</w:t>
      </w:r>
      <w:r w:rsidRPr="00892001">
        <w:rPr>
          <w:rFonts w:ascii="Times New Roman" w:eastAsia="宋体" w:hAnsi="Times New Roman" w:cs="Times New Roman"/>
        </w:rPr>
        <w:t>，最大容量</w:t>
      </w:r>
      <w:r w:rsidR="009674EC" w:rsidRPr="00892001">
        <w:rPr>
          <w:rFonts w:ascii="Times New Roman" w:eastAsia="宋体" w:hAnsi="Times New Roman" w:cs="Times New Roman"/>
        </w:rPr>
        <w:t>≥</w:t>
      </w:r>
      <w:r w:rsidRPr="00892001">
        <w:rPr>
          <w:rFonts w:ascii="Times New Roman" w:eastAsia="宋体" w:hAnsi="Times New Roman" w:cs="Times New Roman"/>
        </w:rPr>
        <w:t>4*</w:t>
      </w:r>
      <w:r w:rsidR="005767F6" w:rsidRPr="00892001">
        <w:rPr>
          <w:rFonts w:ascii="Times New Roman" w:eastAsia="宋体" w:hAnsi="Times New Roman" w:cs="Times New Roman"/>
        </w:rPr>
        <w:t>2</w:t>
      </w:r>
      <w:r w:rsidRPr="00892001">
        <w:rPr>
          <w:rFonts w:ascii="Times New Roman" w:eastAsia="宋体" w:hAnsi="Times New Roman" w:cs="Times New Roman"/>
        </w:rPr>
        <w:t>5</w:t>
      </w:r>
      <w:r w:rsidR="005767F6" w:rsidRPr="00892001">
        <w:rPr>
          <w:rFonts w:ascii="Times New Roman" w:eastAsia="宋体" w:hAnsi="Times New Roman" w:cs="Times New Roman"/>
        </w:rPr>
        <w:t xml:space="preserve">0 </w:t>
      </w:r>
      <w:r w:rsidRPr="00892001">
        <w:rPr>
          <w:rFonts w:ascii="Times New Roman" w:eastAsia="宋体" w:hAnsi="Times New Roman" w:cs="Times New Roman"/>
        </w:rPr>
        <w:t>ml</w:t>
      </w:r>
      <w:r w:rsidR="005767F6" w:rsidRPr="00892001">
        <w:rPr>
          <w:rFonts w:ascii="Times New Roman" w:eastAsia="宋体" w:hAnsi="Times New Roman" w:cs="Times New Roman"/>
        </w:rPr>
        <w:t>；</w:t>
      </w:r>
    </w:p>
    <w:p w14:paraId="335424C4" w14:textId="1E99F195" w:rsidR="00221725" w:rsidRPr="00892001" w:rsidRDefault="00221725" w:rsidP="00892001">
      <w:pPr>
        <w:spacing w:after="0" w:line="360" w:lineRule="auto"/>
        <w:rPr>
          <w:rFonts w:ascii="Times New Roman" w:eastAsia="宋体" w:hAnsi="Times New Roman" w:cs="Times New Roman"/>
        </w:rPr>
      </w:pPr>
      <w:r w:rsidRPr="00892001">
        <w:rPr>
          <w:rFonts w:ascii="Times New Roman" w:eastAsia="宋体" w:hAnsi="Times New Roman" w:cs="Times New Roman"/>
        </w:rPr>
        <w:t>2</w:t>
      </w:r>
      <w:r w:rsidR="00403F42" w:rsidRPr="00892001">
        <w:rPr>
          <w:rFonts w:ascii="Times New Roman" w:eastAsia="宋体" w:hAnsi="Times New Roman" w:cs="Times New Roman"/>
        </w:rPr>
        <w:t>0</w:t>
      </w:r>
      <w:r w:rsidRPr="00892001">
        <w:rPr>
          <w:rFonts w:ascii="Times New Roman" w:eastAsia="宋体" w:hAnsi="Times New Roman" w:cs="Times New Roman"/>
        </w:rPr>
        <w:t>.4</w:t>
      </w:r>
      <w:r w:rsidRPr="00892001">
        <w:rPr>
          <w:rFonts w:ascii="Times New Roman" w:eastAsia="宋体" w:hAnsi="Times New Roman" w:cs="Times New Roman"/>
        </w:rPr>
        <w:t>、配置可重复用</w:t>
      </w:r>
      <w:r w:rsidRPr="00892001">
        <w:rPr>
          <w:rFonts w:ascii="Times New Roman" w:eastAsia="宋体" w:hAnsi="Times New Roman" w:cs="Times New Roman"/>
        </w:rPr>
        <w:t>10</w:t>
      </w:r>
      <w:r w:rsidR="00A64E17" w:rsidRPr="00892001">
        <w:rPr>
          <w:rFonts w:ascii="Times New Roman" w:eastAsia="宋体" w:hAnsi="Times New Roman" w:cs="Times New Roman"/>
        </w:rPr>
        <w:t xml:space="preserve"> </w:t>
      </w:r>
      <w:r w:rsidRPr="00892001">
        <w:rPr>
          <w:rFonts w:ascii="Times New Roman" w:eastAsia="宋体" w:hAnsi="Times New Roman" w:cs="Times New Roman"/>
        </w:rPr>
        <w:t>ml</w:t>
      </w:r>
      <w:r w:rsidRPr="00892001">
        <w:rPr>
          <w:rFonts w:ascii="Times New Roman" w:eastAsia="宋体" w:hAnsi="Times New Roman" w:cs="Times New Roman"/>
        </w:rPr>
        <w:t>离心瓶</w:t>
      </w:r>
      <w:r w:rsidR="009674EC" w:rsidRPr="00892001">
        <w:rPr>
          <w:rFonts w:ascii="Times New Roman" w:eastAsia="宋体" w:hAnsi="Times New Roman" w:cs="Times New Roman"/>
        </w:rPr>
        <w:t>≥</w:t>
      </w:r>
      <w:r w:rsidRPr="00892001">
        <w:rPr>
          <w:rFonts w:ascii="Times New Roman" w:eastAsia="宋体" w:hAnsi="Times New Roman" w:cs="Times New Roman"/>
        </w:rPr>
        <w:t>25</w:t>
      </w:r>
      <w:r w:rsidRPr="00892001">
        <w:rPr>
          <w:rFonts w:ascii="Times New Roman" w:eastAsia="宋体" w:hAnsi="Times New Roman" w:cs="Times New Roman"/>
        </w:rPr>
        <w:t>支；可重复用</w:t>
      </w:r>
      <w:r w:rsidRPr="00892001">
        <w:rPr>
          <w:rFonts w:ascii="Times New Roman" w:eastAsia="宋体" w:hAnsi="Times New Roman" w:cs="Times New Roman"/>
        </w:rPr>
        <w:t>500</w:t>
      </w:r>
      <w:r w:rsidR="00A64E17" w:rsidRPr="00892001">
        <w:rPr>
          <w:rFonts w:ascii="Times New Roman" w:eastAsia="宋体" w:hAnsi="Times New Roman" w:cs="Times New Roman"/>
        </w:rPr>
        <w:t xml:space="preserve"> </w:t>
      </w:r>
      <w:r w:rsidRPr="00892001">
        <w:rPr>
          <w:rFonts w:ascii="Times New Roman" w:eastAsia="宋体" w:hAnsi="Times New Roman" w:cs="Times New Roman"/>
        </w:rPr>
        <w:t>ml</w:t>
      </w:r>
      <w:r w:rsidRPr="00892001">
        <w:rPr>
          <w:rFonts w:ascii="Times New Roman" w:eastAsia="宋体" w:hAnsi="Times New Roman" w:cs="Times New Roman"/>
        </w:rPr>
        <w:t>离心瓶</w:t>
      </w:r>
      <w:r w:rsidR="009674EC" w:rsidRPr="00892001">
        <w:rPr>
          <w:rFonts w:ascii="Times New Roman" w:eastAsia="宋体" w:hAnsi="Times New Roman" w:cs="Times New Roman"/>
        </w:rPr>
        <w:t>≥</w:t>
      </w:r>
      <w:r w:rsidRPr="00892001">
        <w:rPr>
          <w:rFonts w:ascii="Times New Roman" w:eastAsia="宋体" w:hAnsi="Times New Roman" w:cs="Times New Roman"/>
        </w:rPr>
        <w:t>6</w:t>
      </w:r>
      <w:r w:rsidRPr="00892001">
        <w:rPr>
          <w:rFonts w:ascii="Times New Roman" w:eastAsia="宋体" w:hAnsi="Times New Roman" w:cs="Times New Roman"/>
        </w:rPr>
        <w:t>支；</w:t>
      </w:r>
      <w:r w:rsidR="004B6A16" w:rsidRPr="00892001">
        <w:rPr>
          <w:rFonts w:ascii="Times New Roman" w:eastAsia="宋体" w:hAnsi="Times New Roman" w:cs="Times New Roman"/>
        </w:rPr>
        <w:t>可重复用</w:t>
      </w:r>
      <w:r w:rsidR="00403F42" w:rsidRPr="00892001">
        <w:rPr>
          <w:rFonts w:ascii="Times New Roman" w:eastAsia="宋体" w:hAnsi="Times New Roman" w:cs="Times New Roman"/>
        </w:rPr>
        <w:t>≥200</w:t>
      </w:r>
      <w:r w:rsidR="00A64E17" w:rsidRPr="00892001">
        <w:rPr>
          <w:rFonts w:ascii="Times New Roman" w:eastAsia="宋体" w:hAnsi="Times New Roman" w:cs="Times New Roman"/>
        </w:rPr>
        <w:t xml:space="preserve"> </w:t>
      </w:r>
      <w:r w:rsidRPr="00892001">
        <w:rPr>
          <w:rFonts w:ascii="Times New Roman" w:eastAsia="宋体" w:hAnsi="Times New Roman" w:cs="Times New Roman"/>
        </w:rPr>
        <w:t>ml</w:t>
      </w:r>
      <w:proofErr w:type="gramStart"/>
      <w:r w:rsidRPr="00892001">
        <w:rPr>
          <w:rFonts w:ascii="Times New Roman" w:eastAsia="宋体" w:hAnsi="Times New Roman" w:cs="Times New Roman"/>
        </w:rPr>
        <w:t>锥底离心</w:t>
      </w:r>
      <w:proofErr w:type="gramEnd"/>
      <w:r w:rsidRPr="00892001">
        <w:rPr>
          <w:rFonts w:ascii="Times New Roman" w:eastAsia="宋体" w:hAnsi="Times New Roman" w:cs="Times New Roman"/>
        </w:rPr>
        <w:t>瓶</w:t>
      </w:r>
      <w:r w:rsidR="009674EC" w:rsidRPr="00892001">
        <w:rPr>
          <w:rFonts w:ascii="Times New Roman" w:eastAsia="宋体" w:hAnsi="Times New Roman" w:cs="Times New Roman"/>
        </w:rPr>
        <w:t>≥6</w:t>
      </w:r>
      <w:r w:rsidRPr="00892001">
        <w:rPr>
          <w:rFonts w:ascii="Times New Roman" w:eastAsia="宋体" w:hAnsi="Times New Roman" w:cs="Times New Roman"/>
        </w:rPr>
        <w:t>支。</w:t>
      </w:r>
    </w:p>
    <w:p w14:paraId="3FBB60DB" w14:textId="77777777" w:rsidR="00A64E17" w:rsidRDefault="00A64E17" w:rsidP="00892001">
      <w:pPr>
        <w:spacing w:after="0" w:line="360" w:lineRule="auto"/>
        <w:rPr>
          <w:rFonts w:ascii="Times New Roman" w:eastAsia="宋体" w:hAnsi="Times New Roman" w:cs="Times New Roman"/>
          <w:b/>
          <w:bCs/>
        </w:rPr>
      </w:pPr>
    </w:p>
    <w:p w14:paraId="6FA7E46A" w14:textId="77777777" w:rsidR="00892001" w:rsidRDefault="00892001" w:rsidP="00892001">
      <w:pPr>
        <w:spacing w:after="0" w:line="360" w:lineRule="auto"/>
        <w:rPr>
          <w:rFonts w:ascii="Times New Roman" w:eastAsia="宋体" w:hAnsi="Times New Roman" w:cs="Times New Roman"/>
          <w:b/>
          <w:bCs/>
        </w:rPr>
      </w:pPr>
    </w:p>
    <w:p w14:paraId="7721C3D4" w14:textId="77777777" w:rsidR="00892001" w:rsidRPr="00892001" w:rsidRDefault="00892001" w:rsidP="00892001">
      <w:pPr>
        <w:spacing w:after="0" w:line="360" w:lineRule="auto"/>
        <w:rPr>
          <w:rFonts w:ascii="Times New Roman" w:eastAsia="宋体" w:hAnsi="Times New Roman" w:cs="Times New Roman" w:hint="eastAsia"/>
          <w:b/>
          <w:bCs/>
        </w:rPr>
      </w:pPr>
    </w:p>
    <w:p w14:paraId="59C73735" w14:textId="11BF914D" w:rsidR="0010697D" w:rsidRPr="00892001" w:rsidRDefault="006C0EDD" w:rsidP="00892001">
      <w:pPr>
        <w:spacing w:after="0" w:line="360" w:lineRule="auto"/>
        <w:rPr>
          <w:rFonts w:ascii="Times New Roman" w:eastAsia="宋体" w:hAnsi="Times New Roman" w:cs="Times New Roman" w:hint="eastAsia"/>
          <w:b/>
          <w:bCs/>
        </w:rPr>
      </w:pPr>
      <w:r w:rsidRPr="00892001">
        <w:rPr>
          <w:rFonts w:ascii="Times New Roman" w:eastAsia="宋体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配置清单</w:t>
      </w:r>
      <w:r w:rsidR="00892001">
        <w:rPr>
          <w:rFonts w:ascii="Times New Roman" w:eastAsia="宋体" w:hAnsi="Times New Roman" w:cs="Times New Roman" w:hint="eastAsia"/>
          <w:b/>
          <w:bCs/>
        </w:rPr>
        <w:t>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8"/>
        <w:gridCol w:w="8736"/>
        <w:gridCol w:w="698"/>
      </w:tblGrid>
      <w:tr w:rsidR="00892001" w:rsidRPr="00892001" w14:paraId="351B8222" w14:textId="77777777" w:rsidTr="006C0EDD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535A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75FD1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  <w:t>描述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984E1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  <w:t>数量</w:t>
            </w:r>
          </w:p>
        </w:tc>
      </w:tr>
      <w:tr w:rsidR="00892001" w:rsidRPr="00892001" w14:paraId="43043DF4" w14:textId="77777777" w:rsidTr="006C0EDD">
        <w:trPr>
          <w:trHeight w:val="7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9374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5019" w14:textId="72B5DFA9" w:rsidR="00892001" w:rsidRPr="00892001" w:rsidRDefault="00892001" w:rsidP="0089200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离心机主机，最高转速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26,000 rpm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，最大相对离心力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81,800g,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最大容量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6*1000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F726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892001" w:rsidRPr="00892001" w14:paraId="1AF8CC51" w14:textId="77777777" w:rsidTr="006C0EDD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889E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2D4D" w14:textId="46525912" w:rsidR="00892001" w:rsidRPr="00892001" w:rsidRDefault="00892001" w:rsidP="0089200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proofErr w:type="gramStart"/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定角转头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36B0" w14:textId="0261CB49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2</w:t>
            </w:r>
          </w:p>
        </w:tc>
      </w:tr>
      <w:tr w:rsidR="00892001" w:rsidRPr="00892001" w14:paraId="1C73B2CB" w14:textId="77777777" w:rsidTr="006C0EDD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F2C0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FB76" w14:textId="218BAF0E" w:rsidR="00892001" w:rsidRPr="00892001" w:rsidRDefault="00892001" w:rsidP="0089200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10 mL 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离心瓶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(25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DFB2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892001" w:rsidRPr="00892001" w14:paraId="7614A95F" w14:textId="77777777" w:rsidTr="006C0EDD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AF05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F05C" w14:textId="667B72F0" w:rsidR="00892001" w:rsidRPr="00892001" w:rsidRDefault="00892001" w:rsidP="0089200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500 mL 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宽口离心瓶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(6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6B1A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892001" w:rsidRPr="00892001" w14:paraId="5367DE61" w14:textId="77777777" w:rsidTr="006C0EDD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521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02CB" w14:textId="7CC053C8" w:rsidR="00892001" w:rsidRPr="00892001" w:rsidRDefault="00892001" w:rsidP="0089200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水平转头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F063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892001" w:rsidRPr="00892001" w14:paraId="024B006F" w14:textId="77777777" w:rsidTr="006C0EDD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15F7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96C4" w14:textId="401B63B2" w:rsidR="00892001" w:rsidRPr="00892001" w:rsidRDefault="00892001" w:rsidP="0089200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</w:rPr>
              <w:t xml:space="preserve">≥200 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mL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离心瓶适配器（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4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盒）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777E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892001" w:rsidRPr="00892001" w14:paraId="55C503D7" w14:textId="77777777" w:rsidTr="006C0EDD">
        <w:trPr>
          <w:trHeight w:val="4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45C5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D63B" w14:textId="2D00FF8D" w:rsidR="00892001" w:rsidRPr="00892001" w:rsidRDefault="00892001" w:rsidP="0089200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</w:rPr>
              <w:t>≥200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mL </w:t>
            </w:r>
            <w:proofErr w:type="gramStart"/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锥底离心</w:t>
            </w:r>
            <w:proofErr w:type="gramEnd"/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瓶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(6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8945" w14:textId="77777777" w:rsidR="00892001" w:rsidRPr="00892001" w:rsidRDefault="00892001" w:rsidP="00892001">
            <w:pPr>
              <w:spacing w:after="0" w:line="360" w:lineRule="auto"/>
              <w:jc w:val="center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89200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</w:tbl>
    <w:p w14:paraId="20C863C6" w14:textId="77777777" w:rsidR="0010697D" w:rsidRPr="00892001" w:rsidRDefault="0010697D" w:rsidP="00892001">
      <w:pPr>
        <w:spacing w:after="0" w:line="360" w:lineRule="auto"/>
        <w:rPr>
          <w:rFonts w:ascii="Times New Roman" w:eastAsia="宋体" w:hAnsi="Times New Roman" w:cs="Times New Roman"/>
          <w:b/>
          <w:bCs/>
        </w:rPr>
      </w:pPr>
    </w:p>
    <w:sectPr w:rsidR="0010697D" w:rsidRPr="00892001" w:rsidSect="00966E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F6120" w14:textId="77777777" w:rsidR="005F404C" w:rsidRDefault="005F404C" w:rsidP="004E3B98">
      <w:pPr>
        <w:spacing w:after="0" w:line="240" w:lineRule="auto"/>
      </w:pPr>
      <w:r>
        <w:separator/>
      </w:r>
    </w:p>
  </w:endnote>
  <w:endnote w:type="continuationSeparator" w:id="0">
    <w:p w14:paraId="1997D387" w14:textId="77777777" w:rsidR="005F404C" w:rsidRDefault="005F404C" w:rsidP="004E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E4634" w14:textId="77777777" w:rsidR="005F404C" w:rsidRDefault="005F404C" w:rsidP="004E3B98">
      <w:pPr>
        <w:spacing w:after="0" w:line="240" w:lineRule="auto"/>
      </w:pPr>
      <w:r>
        <w:separator/>
      </w:r>
    </w:p>
  </w:footnote>
  <w:footnote w:type="continuationSeparator" w:id="0">
    <w:p w14:paraId="725CD8DD" w14:textId="77777777" w:rsidR="005F404C" w:rsidRDefault="005F404C" w:rsidP="004E3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67679"/>
    <w:multiLevelType w:val="hybridMultilevel"/>
    <w:tmpl w:val="22E62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C7BC1"/>
    <w:multiLevelType w:val="hybridMultilevel"/>
    <w:tmpl w:val="F8D48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796377">
    <w:abstractNumId w:val="1"/>
  </w:num>
  <w:num w:numId="2" w16cid:durableId="205049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8C"/>
    <w:rsid w:val="00030E5F"/>
    <w:rsid w:val="00032E10"/>
    <w:rsid w:val="000953C8"/>
    <w:rsid w:val="000B33CF"/>
    <w:rsid w:val="000C3160"/>
    <w:rsid w:val="000E5E79"/>
    <w:rsid w:val="0010697D"/>
    <w:rsid w:val="00135BB4"/>
    <w:rsid w:val="00185134"/>
    <w:rsid w:val="001A3276"/>
    <w:rsid w:val="001C73DA"/>
    <w:rsid w:val="001D5333"/>
    <w:rsid w:val="001F4088"/>
    <w:rsid w:val="001F4F29"/>
    <w:rsid w:val="00221725"/>
    <w:rsid w:val="00235123"/>
    <w:rsid w:val="00290836"/>
    <w:rsid w:val="002B4CBC"/>
    <w:rsid w:val="003233E5"/>
    <w:rsid w:val="00355353"/>
    <w:rsid w:val="003701FB"/>
    <w:rsid w:val="00397A32"/>
    <w:rsid w:val="003C1B22"/>
    <w:rsid w:val="003D7D6C"/>
    <w:rsid w:val="003F12C3"/>
    <w:rsid w:val="003F16B4"/>
    <w:rsid w:val="003F42C9"/>
    <w:rsid w:val="00403F42"/>
    <w:rsid w:val="00421DD9"/>
    <w:rsid w:val="0044076C"/>
    <w:rsid w:val="00442BF0"/>
    <w:rsid w:val="00462862"/>
    <w:rsid w:val="00490193"/>
    <w:rsid w:val="004B6A16"/>
    <w:rsid w:val="004C7107"/>
    <w:rsid w:val="004E3B98"/>
    <w:rsid w:val="0050396F"/>
    <w:rsid w:val="0052288E"/>
    <w:rsid w:val="005370F9"/>
    <w:rsid w:val="005767F6"/>
    <w:rsid w:val="005F404C"/>
    <w:rsid w:val="00601026"/>
    <w:rsid w:val="0063070A"/>
    <w:rsid w:val="00670358"/>
    <w:rsid w:val="00677173"/>
    <w:rsid w:val="006C0EDD"/>
    <w:rsid w:val="006D40DD"/>
    <w:rsid w:val="00730C2E"/>
    <w:rsid w:val="007C70CA"/>
    <w:rsid w:val="007E5302"/>
    <w:rsid w:val="007F2DD1"/>
    <w:rsid w:val="007F38D4"/>
    <w:rsid w:val="00817D62"/>
    <w:rsid w:val="00825E81"/>
    <w:rsid w:val="008765A9"/>
    <w:rsid w:val="00886856"/>
    <w:rsid w:val="00892001"/>
    <w:rsid w:val="008A13C0"/>
    <w:rsid w:val="008A5963"/>
    <w:rsid w:val="00966E05"/>
    <w:rsid w:val="009674EC"/>
    <w:rsid w:val="009D19DC"/>
    <w:rsid w:val="00A0071E"/>
    <w:rsid w:val="00A354A1"/>
    <w:rsid w:val="00A62AE9"/>
    <w:rsid w:val="00A64E17"/>
    <w:rsid w:val="00A95901"/>
    <w:rsid w:val="00AB3708"/>
    <w:rsid w:val="00AC1406"/>
    <w:rsid w:val="00AE40D7"/>
    <w:rsid w:val="00B31ABC"/>
    <w:rsid w:val="00C1168D"/>
    <w:rsid w:val="00C651DA"/>
    <w:rsid w:val="00C73F7A"/>
    <w:rsid w:val="00CD509B"/>
    <w:rsid w:val="00CE3138"/>
    <w:rsid w:val="00D345F5"/>
    <w:rsid w:val="00D62432"/>
    <w:rsid w:val="00D67EFE"/>
    <w:rsid w:val="00D81656"/>
    <w:rsid w:val="00D8411D"/>
    <w:rsid w:val="00DA208C"/>
    <w:rsid w:val="00DB7FCA"/>
    <w:rsid w:val="00DD7D82"/>
    <w:rsid w:val="00E02E7E"/>
    <w:rsid w:val="00E326FB"/>
    <w:rsid w:val="00E409E2"/>
    <w:rsid w:val="00E67A46"/>
    <w:rsid w:val="00EF25CD"/>
    <w:rsid w:val="00F25CE3"/>
    <w:rsid w:val="00F7482E"/>
    <w:rsid w:val="00FC58D1"/>
    <w:rsid w:val="00FF06A5"/>
    <w:rsid w:val="00FF3C5E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EBD4A"/>
  <w15:chartTrackingRefBased/>
  <w15:docId w15:val="{6BC71F3F-90F3-4B7F-A644-4CAD650F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0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0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DA2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DA20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DA20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DA208C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DA2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DA208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2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DA2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20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0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20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2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20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208C"/>
    <w:rPr>
      <w:b/>
      <w:bCs/>
      <w:smallCaps/>
      <w:color w:val="2F5496" w:themeColor="accent1" w:themeShade="BF"/>
      <w:spacing w:val="5"/>
    </w:rPr>
  </w:style>
  <w:style w:type="paragraph" w:styleId="ae">
    <w:name w:val="Revision"/>
    <w:hidden/>
    <w:uiPriority w:val="99"/>
    <w:semiHidden/>
    <w:rsid w:val="00462862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4E3B9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E3B9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E3B9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E3B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31ef649-45d3-4e5d-80df-d43468de9a5e}" enabled="1" method="Privileged" siteId="{771c9c47-7f24-44dc-958e-34f8713a83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Xiaohong</dc:creator>
  <cp:keywords/>
  <dc:description/>
  <cp:lastModifiedBy>MEIMEI WU</cp:lastModifiedBy>
  <cp:revision>4</cp:revision>
  <dcterms:created xsi:type="dcterms:W3CDTF">2026-06-25T02:06:00Z</dcterms:created>
  <dcterms:modified xsi:type="dcterms:W3CDTF">2026-06-25T02:38:00Z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1ef649-45d3-4e5d-80df-d43468de9a5e_Enabled">
    <vt:lpwstr>true</vt:lpwstr>
  </property>
  <property fmtid="{D5CDD505-2E9C-101B-9397-08002B2CF9AE}" pid="3" name="MSIP_Label_631ef649-45d3-4e5d-80df-d43468de9a5e_SetDate">
    <vt:lpwstr>2026-01-06T06:29:24Z</vt:lpwstr>
  </property>
  <property fmtid="{D5CDD505-2E9C-101B-9397-08002B2CF9AE}" pid="4" name="MSIP_Label_631ef649-45d3-4e5d-80df-d43468de9a5e_Method">
    <vt:lpwstr>Privileged</vt:lpwstr>
  </property>
  <property fmtid="{D5CDD505-2E9C-101B-9397-08002B2CF9AE}" pid="5" name="MSIP_Label_631ef649-45d3-4e5d-80df-d43468de9a5e_Name">
    <vt:lpwstr>Unclassified</vt:lpwstr>
  </property>
  <property fmtid="{D5CDD505-2E9C-101B-9397-08002B2CF9AE}" pid="6" name="MSIP_Label_631ef649-45d3-4e5d-80df-d43468de9a5e_SiteId">
    <vt:lpwstr>771c9c47-7f24-44dc-958e-34f8713a8394</vt:lpwstr>
  </property>
  <property fmtid="{D5CDD505-2E9C-101B-9397-08002B2CF9AE}" pid="7" name="MSIP_Label_631ef649-45d3-4e5d-80df-d43468de9a5e_ActionId">
    <vt:lpwstr>a521a8c0-22dd-40f9-a487-b03fb9d863d1</vt:lpwstr>
  </property>
  <property fmtid="{D5CDD505-2E9C-101B-9397-08002B2CF9AE}" pid="8" name="MSIP_Label_631ef649-45d3-4e5d-80df-d43468de9a5e_ContentBits">
    <vt:lpwstr>0</vt:lpwstr>
  </property>
  <property fmtid="{D5CDD505-2E9C-101B-9397-08002B2CF9AE}" pid="9" name="MSIP_Label_631ef649-45d3-4e5d-80df-d43468de9a5e_Tag">
    <vt:lpwstr>10, 0, 1, 1</vt:lpwstr>
  </property>
</Properties>
</file>