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0FA00">
      <w:pPr>
        <w:pStyle w:val="2"/>
        <w:jc w:val="center"/>
        <w:rPr>
          <w:rFonts w:hint="default" w:ascii="仿宋" w:hAnsi="仿宋" w:eastAsia="仿宋" w:cs="仿宋"/>
          <w:color w:val="auto"/>
          <w:spacing w:val="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8"/>
          <w:szCs w:val="28"/>
          <w:highlight w:val="none"/>
          <w:lang w:val="en-US" w:eastAsia="zh-CN"/>
        </w:rPr>
        <w:t>参数要求</w:t>
      </w:r>
    </w:p>
    <w:p w14:paraId="04639F8E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一、主机</w:t>
      </w:r>
    </w:p>
    <w:p w14:paraId="1CA062C6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bookmarkStart w:id="0" w:name="OLE_LINK1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适用于骨科或其他外科手术中对人体骨组织和（或）软组织的钻削、铣削、锯切、磨削、刨削处理，和（或）适用于对螺钉的磨削、打入、取出处理；</w:t>
      </w:r>
      <w:bookmarkEnd w:id="0"/>
    </w:p>
    <w:p w14:paraId="6800FF88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2、动力双输出电机接口；</w:t>
      </w:r>
    </w:p>
    <w:p w14:paraId="37F72B3A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</w:t>
      </w:r>
      <w:bookmarkStart w:id="1" w:name="OLE_LINK2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7寸彩色触摸屏，可通过触摸式操作设定工作参数和实时显示工作状态及提示信息；</w:t>
      </w:r>
    </w:p>
    <w:p w14:paraId="2EB378F4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4、系统具有自动识别当前连接电机功能</w:t>
      </w:r>
      <w:bookmarkEnd w:id="1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，具有刀具识别功能，自动匹配推荐使用参数；</w:t>
      </w:r>
    </w:p>
    <w:p w14:paraId="2541520F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5、主机触摸屏和脚踏开关均可进行功能、转向的切换；</w:t>
      </w:r>
    </w:p>
    <w:p w14:paraId="3AA495DC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6、主机自带冷却系统功能（含挂杆、蠕动泵、LQ2注水管路）；</w:t>
      </w:r>
    </w:p>
    <w:p w14:paraId="5D912C5F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23C0106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二、脚踏开关</w:t>
      </w:r>
    </w:p>
    <w:p w14:paraId="571922CF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IPX8防水等级，线缆长≥3m，无级调速；</w:t>
      </w:r>
    </w:p>
    <w:p w14:paraId="58D37831">
      <w:pPr>
        <w:pStyle w:val="2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2、脚踏开关上配有左键、右键和速度控制踏板；</w:t>
      </w:r>
    </w:p>
    <w:p w14:paraId="2C8B2FDC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3、可通过脚踏上的功能键进行电机/手机/手柄切换选择、手机转向切换、冲洗开/关选择、流量大小调节；</w:t>
      </w:r>
    </w:p>
    <w:p w14:paraId="6AC4D4FB">
      <w:pPr>
        <w:rPr>
          <w:rFonts w:hint="eastAsia"/>
          <w:lang w:val="en-US" w:eastAsia="zh-CN"/>
        </w:rPr>
      </w:pPr>
    </w:p>
    <w:p w14:paraId="057F0ED9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三、冷却系统</w:t>
      </w:r>
    </w:p>
    <w:p w14:paraId="635A4C63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1、冷却系统功能由挂杆、蠕动泵、注水管路构成；</w:t>
      </w:r>
    </w:p>
    <w:p w14:paraId="7F4676A8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2、蠕动泵集成于主机，流量30ml/min~130ml/min范围可调；</w:t>
      </w:r>
    </w:p>
    <w:p w14:paraId="73BCB203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3、挂杆可悬挂输液瓶/袋，安全工作载荷为0.5 kg，主机倾覆载荷为4 kg，</w:t>
      </w:r>
    </w:p>
    <w:p w14:paraId="45A5FB85">
      <w:pPr>
        <w:pStyle w:val="2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主机最小断裂载荷达20kg；</w:t>
      </w:r>
    </w:p>
    <w:p w14:paraId="2345F1F0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8A79335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四、脊柱磨手柄</w:t>
      </w:r>
    </w:p>
    <w:p w14:paraId="08653A6E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1、最高运行转速≧35000 r/min，持续输出扭矩≧1.5 N·cm；</w:t>
      </w:r>
    </w:p>
    <w:p w14:paraId="5E6CED22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2、手柄上具有控制按钮，可通过手控按钮启动/关闭手柄，亦可通过脚踏开关控制手柄； </w:t>
      </w:r>
    </w:p>
    <w:p w14:paraId="3780D798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3、刀具插入脊柱磨手柄时主机会自动识别刀具类型，并伴有刀具识别提示音；</w:t>
      </w:r>
    </w:p>
    <w:p w14:paraId="329D20C7">
      <w:pPr>
        <w:pStyle w:val="2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4、可高温高压灭菌；</w:t>
      </w:r>
    </w:p>
    <w:p w14:paraId="6B9471F2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7DFAFC1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五、脊柱变向磨钻头</w:t>
      </w:r>
    </w:p>
    <w:p w14:paraId="1526D870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1、应用：用于骨科或其他外科微创手术中对人体骨组织和（或）的切除处理；</w:t>
      </w:r>
    </w:p>
    <w:p w14:paraId="60476A39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2、刀头种类系列包含金刚石球形（粗砂、细砂）、不锈钢球形、不锈钢球形带护、不锈钢柱形、不锈钢柱形带护鞘、不锈钢橄榄型、不锈钢橄榄型带护鞘等刀头；</w:t>
      </w:r>
    </w:p>
    <w:p w14:paraId="27F95608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3、刀头直径系列包含2.0mm、2.5mm、3.0mm、3.5mm、5.0mm、6.0mm等；</w:t>
      </w:r>
    </w:p>
    <w:p w14:paraId="1B619AD7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4、有效长度系列包含290mm、300mm、310mm、320mm、350mm等；</w:t>
      </w:r>
    </w:p>
    <w:p w14:paraId="4F340BA2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5、刀头前端可径向0-≧36°钢性无级变向和0-360°圆周往复旋转；</w:t>
      </w:r>
    </w:p>
    <w:p w14:paraId="07E5375F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6、窗口方向拨纽，可以在不将刀具取出的情况下，进行刀头/护鞘方向调节；</w:t>
      </w:r>
    </w:p>
    <w:p w14:paraId="7526A222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84C304D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六、脊柱钻头技术参数</w:t>
      </w:r>
    </w:p>
    <w:p w14:paraId="597AD63B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1、应用：用于骨科或其他外科微创手术中对人体骨组织和（或）的切除处理； </w:t>
      </w:r>
    </w:p>
    <w:p w14:paraId="0F48FEF9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2、有效长度包含110mm、130mm、200mm、290mm、350mm等；</w:t>
      </w:r>
    </w:p>
    <w:p w14:paraId="18E21545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3、外刀管直径包含3.0mm、3.5mm、4.0mm等； </w:t>
      </w:r>
    </w:p>
    <w:p w14:paraId="3B59DA52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1BB0E6A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七、微电机技术参数</w:t>
      </w:r>
    </w:p>
    <w:p w14:paraId="0B13C993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1、最高转速≧40000r/min，持续扭矩≧1.1N•cm，最大功率≧100W；</w:t>
      </w:r>
    </w:p>
    <w:p w14:paraId="551F1609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2、主体外径≦20mm，电缆长≥3m；</w:t>
      </w:r>
    </w:p>
    <w:p w14:paraId="3315B656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3、耐高温压力蒸汽灭菌；</w:t>
      </w:r>
    </w:p>
    <w:p w14:paraId="05F97913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A823F8E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八、一次性使用无菌磨头</w:t>
      </w:r>
    </w:p>
    <w:p w14:paraId="00A4D379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1、应用：产品与手术动力装置联合使用，用于打磨、切削组织和骨质；</w:t>
      </w:r>
    </w:p>
    <w:p w14:paraId="35EBB6F3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2、具有金刚石球形、金刚石火柴型、金刚石护鞘可调、不锈钢球形、不锈钢球形护鞘可调、不锈钢柱形、不锈钢柱形往复型、不锈钢火柴型等多种形状及带护鞘型号；</w:t>
      </w:r>
    </w:p>
    <w:p w14:paraId="7B4E725B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3、刀头直径包含φ1.0/2.0/2.5/3.0/3.5/4.0/4.5/5.0/6.0mm等；</w:t>
      </w:r>
    </w:p>
    <w:p w14:paraId="5170BF40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4、部分刀具头部具有弯曲角度0—36°无级调节功能；</w:t>
      </w:r>
    </w:p>
    <w:p w14:paraId="75FD2261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5、部分刀具头部带可调护鞘，具有无级伸缩调节功能；</w:t>
      </w:r>
    </w:p>
    <w:p w14:paraId="6989E77F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41C25CD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九、磨钻手柄技术参数</w:t>
      </w:r>
    </w:p>
    <w:p w14:paraId="5F9593D7">
      <w:pPr>
        <w:pStyle w:val="2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1、具有0°、21°两种弯角型号与70、95、125、150四种长度规格共12种型号组合可选；</w:t>
      </w:r>
    </w:p>
    <w:p w14:paraId="2C3F4C9A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2、磨钻手柄最高转速≧80000r/min，与微电机连接具有锁定功能；</w:t>
      </w:r>
    </w:p>
    <w:p w14:paraId="68629FE3">
      <w:pPr>
        <w:pStyle w:val="2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3、可配水管附件、主机冷却系统功能注水冷却；</w:t>
      </w:r>
    </w:p>
    <w:p w14:paraId="5ED5987A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可高温高压消毒；</w:t>
      </w:r>
    </w:p>
    <w:p w14:paraId="3027C0E8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E72128F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十、磨钻头技术参数</w:t>
      </w:r>
    </w:p>
    <w:p w14:paraId="3E99E264">
      <w:pPr>
        <w:pStyle w:val="2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1、应用：用于神经外科、耳鼻喉科、骨科或其他外科手术中对人体骨组织和（或）软组织的磨削处理；</w:t>
      </w:r>
    </w:p>
    <w:p w14:paraId="44407709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2、刀具种类丰富，具有金刚砂球形、不锈钢球形、钨钢球形、不锈钢直刃橡子形、不锈钢斜刃橡子形、不锈钢火柴头形等；</w:t>
      </w:r>
    </w:p>
    <w:p w14:paraId="3D2C09FC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3、有效长度：包含：70mm、95mm、125mm、150mm等；</w:t>
      </w:r>
    </w:p>
    <w:p w14:paraId="010AE60F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4、头径直径：包含：φ0.5mm、φ1.0mm、φ1.5mm、φ2.0mm、φ2.5mm、φ3.0mm、φ3.5mm、φ4.0mm、φ4.5mm、φ5.0mm、φ5.5mm、φ6.0mm、φ6.5mm、φ7.0mm、φ7.5mm、φ8.0mm、φ8.5mm、φ9.0mm等；</w:t>
      </w:r>
    </w:p>
    <w:p w14:paraId="6724A30B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EC09AA9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4"/>
        <w:tblW w:w="5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280"/>
        <w:gridCol w:w="675"/>
        <w:gridCol w:w="675"/>
      </w:tblGrid>
      <w:tr w14:paraId="750B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670" w:type="dxa"/>
            <w:gridSpan w:val="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525252"/>
            <w:noWrap/>
            <w:vAlign w:val="center"/>
          </w:tcPr>
          <w:p w14:paraId="08AC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配置要求</w:t>
            </w:r>
            <w:bookmarkStart w:id="2" w:name="_GoBack"/>
            <w:bookmarkEnd w:id="2"/>
          </w:p>
        </w:tc>
      </w:tr>
      <w:tr w14:paraId="26459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525252"/>
            <w:vAlign w:val="center"/>
          </w:tcPr>
          <w:p w14:paraId="0ED4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525252"/>
            <w:vAlign w:val="center"/>
          </w:tcPr>
          <w:p w14:paraId="192D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部件名称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525252"/>
            <w:vAlign w:val="center"/>
          </w:tcPr>
          <w:p w14:paraId="1747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525252"/>
            <w:vAlign w:val="center"/>
          </w:tcPr>
          <w:p w14:paraId="6EB3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 w14:paraId="113E2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29D6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2BE9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主机</w:t>
            </w: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0918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DEDED"/>
            <w:vAlign w:val="center"/>
          </w:tcPr>
          <w:p w14:paraId="7F97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74ED7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5B9E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12C9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脚踏开关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55D8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DEDED"/>
            <w:vAlign w:val="center"/>
          </w:tcPr>
          <w:p w14:paraId="371F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713B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611A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12A9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1B22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DEDED"/>
            <w:vAlign w:val="center"/>
          </w:tcPr>
          <w:p w14:paraId="76A8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1D1E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7065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578C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磨钻手柄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538E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DEDED"/>
            <w:vAlign w:val="center"/>
          </w:tcPr>
          <w:p w14:paraId="395D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29213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7166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5625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磨钻手柄水管附件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078D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DEDED"/>
            <w:vAlign w:val="center"/>
          </w:tcPr>
          <w:p w14:paraId="6F12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1738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6FF5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0222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4644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DEDED"/>
            <w:vAlign w:val="center"/>
          </w:tcPr>
          <w:p w14:paraId="2368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4231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43EA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5810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5AEC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DEDED"/>
            <w:vAlign w:val="center"/>
          </w:tcPr>
          <w:p w14:paraId="7871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3A9A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639F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59A8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6282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DEDED"/>
            <w:vAlign w:val="center"/>
          </w:tcPr>
          <w:p w14:paraId="5D62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23D51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EDEDED"/>
            <w:vAlign w:val="center"/>
          </w:tcPr>
          <w:p w14:paraId="532F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EDEDED"/>
            <w:vAlign w:val="center"/>
          </w:tcPr>
          <w:p w14:paraId="5D94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EDEDED"/>
            <w:vAlign w:val="center"/>
          </w:tcPr>
          <w:p w14:paraId="46C7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vAlign w:val="center"/>
          </w:tcPr>
          <w:p w14:paraId="09C3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</w:tbl>
    <w:p w14:paraId="56EE68B2">
      <w:pPr>
        <w:rPr>
          <w:rFonts w:hint="eastAsia"/>
          <w:lang w:val="en-US" w:eastAsia="zh-CN"/>
        </w:rPr>
      </w:pPr>
    </w:p>
    <w:p w14:paraId="7EFABCC9"/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187E5">
    <w:pPr>
      <w:snapToGrid w:val="0"/>
      <w:jc w:val="left"/>
      <w:rPr>
        <w:snapToGrid/>
        <w:kern w:val="2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5309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5309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86C4D">
    <w:pPr>
      <w:pBdr>
        <w:bottom w:val="none" w:color="auto" w:sz="0" w:space="1"/>
      </w:pBdr>
      <w:snapToGrid w:val="0"/>
      <w:jc w:val="center"/>
      <w:rPr>
        <w:snapToGrid/>
        <w:kern w:val="2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43E84"/>
    <w:rsid w:val="063637C3"/>
    <w:rsid w:val="0AD43E84"/>
    <w:rsid w:val="3C2A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1376</Words>
  <Characters>1680</Characters>
  <Lines>0</Lines>
  <Paragraphs>0</Paragraphs>
  <TotalTime>5</TotalTime>
  <ScaleCrop>false</ScaleCrop>
  <LinksUpToDate>false</LinksUpToDate>
  <CharactersWithSpaces>1687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2026-04-30T00:32:00Z</dcterms:created>
  <dc:creator>Sam＂T</dc:creator>
  <cp:lastModifiedBy>chan</cp:lastModifiedBy>
  <dcterms:modified xsi:type="dcterms:W3CDTF">2026-05-11T08:48:56Z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8E3D9DE5ECBF42D18475BDF0FBFE8267_11</vt:lpwstr>
  </property>
  <property fmtid="{D5CDD505-2E9C-101B-9397-08002B2CF9AE}" pid="4" name="KSOTemplateDocerSaveRecord">
    <vt:lpwstr>eyJoZGlkIjoiMDUxYjZmMzE0MDM3YzMxYjVlNjg2MDUzODYwYTU2NzIiLCJ1c2VySWQiOiIzNjI5MzI3MDcifQ==</vt:lpwstr>
  </property>
</Properties>
</file>