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C57BC">
      <w:pPr>
        <w:jc w:val="center"/>
        <w:rPr>
          <w:rFonts w:hint="eastAsia" w:eastAsia="宋体"/>
          <w:b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/>
          <w:b/>
          <w:color w:val="000000"/>
          <w:sz w:val="36"/>
          <w:szCs w:val="36"/>
          <w:shd w:val="clear" w:color="auto" w:fill="FFFFFF"/>
        </w:rPr>
        <w:t>参数</w:t>
      </w:r>
      <w:r>
        <w:rPr>
          <w:rFonts w:hint="eastAsia"/>
          <w:b/>
          <w:color w:val="000000"/>
          <w:sz w:val="36"/>
          <w:szCs w:val="36"/>
          <w:shd w:val="clear" w:color="auto" w:fill="FFFFFF"/>
          <w:lang w:val="en-US" w:eastAsia="zh-CN"/>
        </w:rPr>
        <w:t>要求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064"/>
        <w:gridCol w:w="2131"/>
        <w:gridCol w:w="2131"/>
      </w:tblGrid>
      <w:tr w14:paraId="2739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top"/>
          </w:tcPr>
          <w:p w14:paraId="6867C6CA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noWrap w:val="0"/>
            <w:vAlign w:val="top"/>
          </w:tcPr>
          <w:p w14:paraId="0FB532B9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131" w:type="dxa"/>
            <w:noWrap w:val="0"/>
            <w:vAlign w:val="top"/>
          </w:tcPr>
          <w:p w14:paraId="7B758E18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  <w:noWrap w:val="0"/>
            <w:vAlign w:val="top"/>
          </w:tcPr>
          <w:p w14:paraId="101366E3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2A5F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33A88BC5">
            <w:pPr>
              <w:pStyle w:val="2"/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1</w:t>
            </w:r>
          </w:p>
        </w:tc>
        <w:tc>
          <w:tcPr>
            <w:tcW w:w="3064" w:type="dxa"/>
            <w:noWrap w:val="0"/>
            <w:vAlign w:val="center"/>
          </w:tcPr>
          <w:p w14:paraId="1B002CFD">
            <w:pPr>
              <w:pStyle w:val="2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</w:rPr>
              <w:t>智能叫号系统</w:t>
            </w:r>
          </w:p>
        </w:tc>
        <w:tc>
          <w:tcPr>
            <w:tcW w:w="2131" w:type="dxa"/>
            <w:noWrap w:val="0"/>
            <w:vAlign w:val="center"/>
          </w:tcPr>
          <w:p w14:paraId="4A3B0EDD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  <w:noWrap w:val="0"/>
            <w:vAlign w:val="center"/>
          </w:tcPr>
          <w:p w14:paraId="112E2F06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271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3EC58DD0">
            <w:pPr>
              <w:pStyle w:val="2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noWrap w:val="0"/>
            <w:vAlign w:val="center"/>
          </w:tcPr>
          <w:p w14:paraId="3413B308">
            <w:pPr>
              <w:pStyle w:val="2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智能贴标系统</w:t>
            </w:r>
          </w:p>
        </w:tc>
        <w:tc>
          <w:tcPr>
            <w:tcW w:w="2131" w:type="dxa"/>
            <w:noWrap w:val="0"/>
            <w:vAlign w:val="center"/>
          </w:tcPr>
          <w:p w14:paraId="32219B80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  <w:noWrap w:val="0"/>
            <w:vAlign w:val="center"/>
          </w:tcPr>
          <w:p w14:paraId="2DA9AC69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 w14:paraId="64FB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10E1C738">
            <w:pPr>
              <w:pStyle w:val="2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noWrap w:val="0"/>
            <w:vAlign w:val="center"/>
          </w:tcPr>
          <w:p w14:paraId="09CB40B9">
            <w:pPr>
              <w:pStyle w:val="2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</w:rPr>
              <w:t>定制采血窗口</w:t>
            </w:r>
          </w:p>
        </w:tc>
        <w:tc>
          <w:tcPr>
            <w:tcW w:w="2131" w:type="dxa"/>
            <w:noWrap w:val="0"/>
            <w:vAlign w:val="center"/>
          </w:tcPr>
          <w:p w14:paraId="6B9056EA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2131" w:type="dxa"/>
            <w:noWrap w:val="0"/>
            <w:vAlign w:val="center"/>
          </w:tcPr>
          <w:p w14:paraId="511E7ED4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 w14:paraId="2D8A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63E2CDEF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noWrap w:val="0"/>
            <w:vAlign w:val="center"/>
          </w:tcPr>
          <w:p w14:paraId="6E8AD173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智能传输轨道</w:t>
            </w:r>
          </w:p>
        </w:tc>
        <w:tc>
          <w:tcPr>
            <w:tcW w:w="2131" w:type="dxa"/>
            <w:noWrap w:val="0"/>
            <w:vAlign w:val="center"/>
          </w:tcPr>
          <w:p w14:paraId="1244F0F4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套（</w:t>
            </w:r>
            <w:r>
              <w:rPr>
                <w:rFonts w:hint="eastAsia"/>
              </w:rPr>
              <w:t>连接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窗口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noWrap w:val="0"/>
            <w:vAlign w:val="center"/>
          </w:tcPr>
          <w:p w14:paraId="5B520831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244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3A89E8B9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064" w:type="dxa"/>
            <w:noWrap w:val="0"/>
            <w:vAlign w:val="center"/>
          </w:tcPr>
          <w:p w14:paraId="4E604389"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智能采血系统软件</w:t>
            </w:r>
          </w:p>
        </w:tc>
        <w:tc>
          <w:tcPr>
            <w:tcW w:w="2131" w:type="dxa"/>
            <w:noWrap w:val="0"/>
            <w:vAlign w:val="center"/>
          </w:tcPr>
          <w:p w14:paraId="0928278E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  <w:noWrap w:val="0"/>
            <w:vAlign w:val="center"/>
          </w:tcPr>
          <w:p w14:paraId="2E1BDD6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6F4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 w14:paraId="2CBBC14B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064" w:type="dxa"/>
            <w:noWrap w:val="0"/>
            <w:vAlign w:val="center"/>
          </w:tcPr>
          <w:p w14:paraId="3E667F01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智能分拣系统</w:t>
            </w:r>
          </w:p>
        </w:tc>
        <w:tc>
          <w:tcPr>
            <w:tcW w:w="2131" w:type="dxa"/>
            <w:noWrap w:val="0"/>
            <w:vAlign w:val="center"/>
          </w:tcPr>
          <w:p w14:paraId="52988FD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  <w:noWrap w:val="0"/>
            <w:vAlign w:val="center"/>
          </w:tcPr>
          <w:p w14:paraId="3A90CED3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1CB0BDF1">
      <w:pPr>
        <w:jc w:val="center"/>
        <w:rPr>
          <w:rFonts w:hint="eastAsia" w:ascii="宋体" w:hAnsi="宋体"/>
          <w:b/>
          <w:sz w:val="36"/>
          <w:szCs w:val="36"/>
        </w:rPr>
      </w:pPr>
    </w:p>
    <w:p w14:paraId="0DEFF3CC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1、智能叫号</w:t>
      </w:r>
      <w:r>
        <w:rPr>
          <w:rFonts w:ascii="宋体" w:hAnsi="宋体"/>
          <w:b/>
          <w:sz w:val="24"/>
          <w:szCs w:val="24"/>
        </w:rPr>
        <w:t>系统要求：</w:t>
      </w:r>
      <w:bookmarkStart w:id="1" w:name="_GoBack"/>
      <w:bookmarkEnd w:id="1"/>
    </w:p>
    <w:p w14:paraId="183AD09A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1.1 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系统组成：包含</w:t>
      </w:r>
      <w:r>
        <w:rPr>
          <w:rFonts w:hint="eastAsia" w:ascii="宋体" w:hAnsi="宋体"/>
          <w:sz w:val="24"/>
          <w:szCs w:val="24"/>
        </w:rPr>
        <w:t>2台排队</w:t>
      </w:r>
      <w:r>
        <w:rPr>
          <w:rFonts w:ascii="宋体" w:hAnsi="宋体"/>
          <w:sz w:val="24"/>
          <w:szCs w:val="24"/>
        </w:rPr>
        <w:t>取号机、</w:t>
      </w:r>
      <w:r>
        <w:rPr>
          <w:rFonts w:hint="eastAsia" w:ascii="宋体" w:hAnsi="宋体"/>
          <w:sz w:val="24"/>
          <w:szCs w:val="24"/>
        </w:rPr>
        <w:t>窗口的</w:t>
      </w:r>
      <w:r>
        <w:rPr>
          <w:rFonts w:ascii="宋体" w:hAnsi="宋体"/>
          <w:sz w:val="24"/>
          <w:szCs w:val="24"/>
        </w:rPr>
        <w:t>LCD显示屏</w:t>
      </w:r>
      <w:r>
        <w:rPr>
          <w:rFonts w:hint="eastAsia" w:ascii="宋体" w:hAnsi="宋体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排队管理、语音叫号软件、音频功率放大器及吸顶喇叭等</w:t>
      </w:r>
      <w:r>
        <w:rPr>
          <w:rFonts w:hint="eastAsia" w:ascii="宋体" w:hAnsi="宋体"/>
          <w:sz w:val="24"/>
          <w:szCs w:val="24"/>
        </w:rPr>
        <w:t>。</w:t>
      </w:r>
    </w:p>
    <w:p w14:paraId="796A317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1.2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可选就诊人登记凭证类型：磁条卡</w:t>
      </w:r>
      <w:r>
        <w:rPr>
          <w:rFonts w:hint="eastAsia" w:ascii="宋体" w:hAnsi="宋体"/>
          <w:sz w:val="24"/>
          <w:szCs w:val="24"/>
        </w:rPr>
        <w:t>、芯片卡、条形码等。</w:t>
      </w:r>
    </w:p>
    <w:p w14:paraId="544BAFE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1.3</w:t>
      </w:r>
      <w:r>
        <w:rPr>
          <w:rFonts w:hint="eastAsia" w:ascii="宋体" w:hAnsi="宋体" w:cs="宋体"/>
          <w:kern w:val="0"/>
          <w:sz w:val="24"/>
          <w:szCs w:val="24"/>
        </w:rPr>
        <w:t>）刷卡取排队纸，排队纸上含条码号扫描可读取就诊人信息；</w:t>
      </w:r>
      <w:r>
        <w:rPr>
          <w:rFonts w:ascii="宋体" w:hAnsi="宋体"/>
          <w:sz w:val="24"/>
          <w:szCs w:val="24"/>
        </w:rPr>
        <w:t>自动分配排队号，同时可提交备管请求</w:t>
      </w:r>
      <w:r>
        <w:rPr>
          <w:rFonts w:hint="eastAsia" w:ascii="宋体" w:hAnsi="宋体"/>
          <w:sz w:val="24"/>
          <w:szCs w:val="24"/>
        </w:rPr>
        <w:t>。</w:t>
      </w:r>
    </w:p>
    <w:p w14:paraId="212311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1.4</w:t>
      </w:r>
      <w:r>
        <w:rPr>
          <w:rFonts w:hint="eastAsia" w:ascii="宋体" w:hAnsi="宋体" w:cs="宋体"/>
          <w:kern w:val="0"/>
          <w:sz w:val="24"/>
          <w:szCs w:val="24"/>
        </w:rPr>
        <w:t>）一次叫号两位就诊人：第一位</w:t>
      </w:r>
      <w:r>
        <w:rPr>
          <w:rFonts w:hint="eastAsia" w:ascii="宋体" w:hAnsi="宋体"/>
          <w:sz w:val="24"/>
          <w:szCs w:val="24"/>
        </w:rPr>
        <w:t>就诊人</w:t>
      </w:r>
      <w:r>
        <w:rPr>
          <w:rFonts w:hint="eastAsia" w:ascii="宋体" w:hAnsi="宋体" w:cs="宋体"/>
          <w:kern w:val="0"/>
          <w:sz w:val="24"/>
          <w:szCs w:val="24"/>
        </w:rPr>
        <w:t>采血，第二位</w:t>
      </w:r>
      <w:r>
        <w:rPr>
          <w:rFonts w:hint="eastAsia" w:ascii="宋体" w:hAnsi="宋体"/>
          <w:sz w:val="24"/>
          <w:szCs w:val="24"/>
        </w:rPr>
        <w:t>就诊人</w:t>
      </w:r>
      <w:r>
        <w:rPr>
          <w:rFonts w:hint="eastAsia" w:ascii="宋体" w:hAnsi="宋体" w:cs="宋体"/>
          <w:kern w:val="0"/>
          <w:sz w:val="24"/>
          <w:szCs w:val="24"/>
        </w:rPr>
        <w:t>叫号到当前窗口等待采血；</w:t>
      </w:r>
      <w:r>
        <w:rPr>
          <w:rFonts w:hint="eastAsia" w:ascii="宋体" w:hAnsi="宋体"/>
          <w:sz w:val="24"/>
          <w:szCs w:val="24"/>
        </w:rPr>
        <w:t>滚动式不间断工作，提高采血效率。</w:t>
      </w:r>
    </w:p>
    <w:p w14:paraId="0543247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1.5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叫号信息在每个采血窗口都具有L</w:t>
      </w:r>
      <w:r>
        <w:rPr>
          <w:rFonts w:ascii="宋体" w:hAnsi="宋体"/>
          <w:sz w:val="24"/>
          <w:szCs w:val="24"/>
        </w:rPr>
        <w:t>C</w:t>
      </w:r>
      <w:r>
        <w:rPr>
          <w:rFonts w:hint="eastAsia" w:ascii="宋体" w:hAnsi="宋体"/>
          <w:sz w:val="24"/>
          <w:szCs w:val="24"/>
        </w:rPr>
        <w:t>D文字大屏显示。</w:t>
      </w:r>
    </w:p>
    <w:p w14:paraId="364EFB09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E438AAE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</w:t>
      </w:r>
      <w:r>
        <w:rPr>
          <w:rFonts w:ascii="宋体" w:hAnsi="宋体"/>
          <w:b/>
          <w:sz w:val="24"/>
          <w:szCs w:val="24"/>
        </w:rPr>
        <w:t>智能贴标系统要求：</w:t>
      </w:r>
    </w:p>
    <w:p w14:paraId="7FB9A57F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sz w:val="24"/>
          <w:szCs w:val="24"/>
        </w:rPr>
        <w:t>2.1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color w:val="000000"/>
          <w:sz w:val="24"/>
          <w:szCs w:val="24"/>
        </w:rPr>
        <w:t>采用全自动机械手抓取方式选取采血管</w:t>
      </w:r>
      <w:r>
        <w:rPr>
          <w:rFonts w:hint="eastAsia" w:ascii="宋体" w:hAnsi="宋体" w:cs="宋体"/>
          <w:b/>
          <w:kern w:val="0"/>
          <w:sz w:val="24"/>
          <w:szCs w:val="24"/>
        </w:rPr>
        <w:t>：</w:t>
      </w:r>
      <w:r>
        <w:rPr>
          <w:rFonts w:hint="eastAsia" w:ascii="宋体" w:hAnsi="宋体"/>
          <w:b/>
          <w:sz w:val="24"/>
          <w:szCs w:val="24"/>
        </w:rPr>
        <w:t>机械手抓取采血管上部管帽直接垂直放入打印机内贴标，中途机械手不离开采血管（提供实物照片佐证）</w:t>
      </w:r>
    </w:p>
    <w:p w14:paraId="54CED540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sz w:val="24"/>
          <w:szCs w:val="24"/>
        </w:rPr>
        <w:t>2.2）采血管装载方式：倾斜滑道式放置采血管。不接受整盘放置、不接受抽屉式平放；可以随时加载采血管，无需停机。（提供实物照片佐证）</w:t>
      </w:r>
    </w:p>
    <w:p w14:paraId="361FFC0B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</w:rPr>
        <w:t>＊</w:t>
      </w:r>
      <w:r>
        <w:rPr>
          <w:rFonts w:hint="eastAsia" w:ascii="宋体" w:hAnsi="宋体"/>
          <w:b/>
          <w:sz w:val="24"/>
          <w:szCs w:val="24"/>
        </w:rPr>
        <w:t>2.3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sz w:val="24"/>
          <w:szCs w:val="24"/>
        </w:rPr>
        <w:t>每个采血窗口旁放置一台独立的智能备管贴标机，且一台贴标机对应一个采血窗口，每个窗口提供一台主机（不接受一台贴标机对应两个或者多个采血窗口的模式），并联工作互不影响；且每台贴标机拥有一套独立的打印系统，贴好标签的空试管无需传输装置就能出现在采血工作人员身旁。</w:t>
      </w:r>
    </w:p>
    <w:p w14:paraId="1C5CCBC9">
      <w:pPr>
        <w:pStyle w:val="16"/>
        <w:spacing w:line="396" w:lineRule="auto"/>
        <w:ind w:firstLine="0" w:firstLineChars="0"/>
        <w:rPr>
          <w:rFonts w:ascii="等线" w:hAnsi="等线" w:eastAsia="等线"/>
          <w:color w:val="00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</w:t>
      </w:r>
      <w:r>
        <w:rPr>
          <w:rFonts w:ascii="宋体" w:hAnsi="宋体"/>
          <w:b/>
          <w:sz w:val="24"/>
          <w:szCs w:val="24"/>
        </w:rPr>
        <w:t>4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color w:val="000000"/>
          <w:sz w:val="24"/>
          <w:szCs w:val="22"/>
        </w:rPr>
        <w:t>每个采血窗口配备的单台贴标机具有预贴标签功能。滚动式叫号贴标，当前一位患者在采血时，后一位患者的标签可预打，无需等待，当轮到后面这位患者时，贴好标签的采血管已准备好。保证每个采血窗口工作及时为病人抽血服务，减少病人等待时间。</w:t>
      </w:r>
    </w:p>
    <w:p w14:paraId="40D6ECB1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sz w:val="24"/>
          <w:szCs w:val="24"/>
        </w:rPr>
        <w:t>2.</w:t>
      </w:r>
      <w:r>
        <w:rPr>
          <w:rFonts w:ascii="宋体" w:hAnsi="宋体"/>
          <w:b/>
          <w:sz w:val="24"/>
          <w:szCs w:val="24"/>
        </w:rPr>
        <w:t>5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>试管容量：单台智能备管贴标机容量</w:t>
      </w:r>
      <w:bookmarkStart w:id="0" w:name="_Hlk24444749"/>
      <w:r>
        <w:rPr>
          <w:rFonts w:hint="eastAsia" w:ascii="宋体" w:hAnsi="宋体"/>
          <w:b/>
          <w:sz w:val="24"/>
          <w:szCs w:val="24"/>
        </w:rPr>
        <w:t>≥</w:t>
      </w:r>
      <w:r>
        <w:rPr>
          <w:rFonts w:ascii="宋体" w:hAnsi="宋体"/>
          <w:b/>
          <w:sz w:val="24"/>
          <w:szCs w:val="24"/>
        </w:rPr>
        <w:t>50</w:t>
      </w:r>
      <w:bookmarkEnd w:id="0"/>
      <w:r>
        <w:rPr>
          <w:rFonts w:ascii="宋体" w:hAnsi="宋体"/>
          <w:b/>
          <w:sz w:val="24"/>
          <w:szCs w:val="24"/>
        </w:rPr>
        <w:t>0支</w:t>
      </w:r>
      <w:r>
        <w:rPr>
          <w:rFonts w:hint="eastAsia" w:ascii="宋体" w:hAnsi="宋体"/>
          <w:b/>
          <w:sz w:val="24"/>
          <w:szCs w:val="24"/>
        </w:rPr>
        <w:t>；试管种类≥10种，每种≥</w:t>
      </w:r>
      <w:r>
        <w:rPr>
          <w:rFonts w:ascii="宋体" w:hAnsi="宋体"/>
          <w:b/>
          <w:sz w:val="24"/>
          <w:szCs w:val="24"/>
        </w:rPr>
        <w:t>50</w:t>
      </w:r>
      <w:r>
        <w:rPr>
          <w:rFonts w:hint="eastAsia" w:ascii="宋体" w:hAnsi="宋体"/>
          <w:b/>
          <w:sz w:val="24"/>
          <w:szCs w:val="24"/>
        </w:rPr>
        <w:t>支（提供检测报告）</w:t>
      </w:r>
    </w:p>
    <w:p w14:paraId="3F63C787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62" w:firstLineChars="100"/>
        <w:jc w:val="both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sz w:val="24"/>
          <w:szCs w:val="24"/>
        </w:rPr>
        <w:t>2.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24"/>
          <w:szCs w:val="24"/>
        </w:rPr>
        <w:t>）</w:t>
      </w:r>
      <w:r>
        <w:rPr>
          <w:rFonts w:hint="eastAsia" w:ascii="Calibri" w:hAnsi="Calibri" w:eastAsia="宋体" w:cs="Times New Roman"/>
          <w:spacing w:val="11"/>
          <w:kern w:val="2"/>
          <w:sz w:val="24"/>
          <w:szCs w:val="22"/>
          <w:lang w:val="en-US" w:eastAsia="zh-CN" w:bidi="ar-SA"/>
        </w:rPr>
        <w:tab/>
      </w:r>
      <w:r>
        <w:rPr>
          <w:rFonts w:hint="eastAsia" w:ascii="Calibri" w:hAnsi="Calibri" w:eastAsia="宋体" w:cs="Times New Roman"/>
          <w:b/>
          <w:bCs/>
          <w:spacing w:val="11"/>
          <w:kern w:val="2"/>
          <w:sz w:val="24"/>
          <w:szCs w:val="22"/>
          <w:lang w:val="en-US" w:eastAsia="zh-CN" w:bidi="ar-SA"/>
        </w:rPr>
        <w:t>每位患者的采血管输出方式为整体一次性推出，杜绝一根一根出管，防止混淆。（需提供整体推出采血管实物图）</w:t>
      </w:r>
    </w:p>
    <w:p w14:paraId="6D94C43C">
      <w:pPr>
        <w:pStyle w:val="5"/>
        <w:rPr>
          <w:rFonts w:hint="eastAsia" w:hAnsi="宋体"/>
          <w:b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hAnsi="宋体"/>
          <w:b/>
          <w:sz w:val="24"/>
          <w:szCs w:val="24"/>
        </w:rPr>
        <w:t>2.</w:t>
      </w:r>
      <w:r>
        <w:rPr>
          <w:rFonts w:hint="eastAsia" w:hAnsi="宋体"/>
          <w:b/>
          <w:sz w:val="24"/>
          <w:szCs w:val="24"/>
          <w:lang w:val="en-US" w:eastAsia="zh-CN"/>
        </w:rPr>
        <w:t>7</w:t>
      </w:r>
      <w:r>
        <w:rPr>
          <w:rFonts w:hint="eastAsia" w:hAnsi="宋体"/>
          <w:b/>
          <w:sz w:val="24"/>
          <w:szCs w:val="24"/>
        </w:rPr>
        <w:t>）贴标</w:t>
      </w:r>
      <w:r>
        <w:rPr>
          <w:rFonts w:hAnsi="宋体"/>
          <w:b/>
          <w:sz w:val="24"/>
          <w:szCs w:val="24"/>
        </w:rPr>
        <w:t>速度：单台贴标机最大处理速度≥</w:t>
      </w:r>
      <w:r>
        <w:rPr>
          <w:rFonts w:hint="eastAsia" w:hAnsi="宋体"/>
          <w:b/>
          <w:sz w:val="24"/>
          <w:szCs w:val="24"/>
        </w:rPr>
        <w:t>9</w:t>
      </w:r>
      <w:r>
        <w:rPr>
          <w:rFonts w:hAnsi="宋体"/>
          <w:b/>
          <w:sz w:val="24"/>
          <w:szCs w:val="24"/>
        </w:rPr>
        <w:t>00支/小时</w:t>
      </w:r>
      <w:r>
        <w:rPr>
          <w:rFonts w:hint="eastAsia" w:hAnsi="宋体"/>
          <w:b/>
          <w:sz w:val="24"/>
          <w:szCs w:val="24"/>
        </w:rPr>
        <w:t>（提供检测报告）</w:t>
      </w:r>
    </w:p>
    <w:p w14:paraId="72DAA6CF">
      <w:pPr>
        <w:spacing w:line="360" w:lineRule="auto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 w:ascii="宋体" w:hAnsi="宋体"/>
          <w:b/>
          <w:color w:val="000000"/>
          <w:sz w:val="24"/>
          <w:szCs w:val="24"/>
        </w:rPr>
        <w:t>2.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8）由于采血处场地有限，</w:t>
      </w:r>
      <w:r>
        <w:rPr>
          <w:rFonts w:hint="eastAsia" w:ascii="宋体" w:hAnsi="宋体"/>
          <w:b/>
          <w:color w:val="000000"/>
          <w:sz w:val="24"/>
          <w:szCs w:val="24"/>
        </w:rPr>
        <w:t>贴标机柜式设计，模块尺寸：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长≤</w:t>
      </w:r>
      <w:r>
        <w:rPr>
          <w:rFonts w:hint="eastAsia" w:ascii="宋体" w:hAnsi="宋体"/>
          <w:b/>
          <w:color w:val="000000"/>
          <w:sz w:val="24"/>
          <w:szCs w:val="24"/>
        </w:rPr>
        <w:t>1</w:t>
      </w:r>
      <w:r>
        <w:rPr>
          <w:rFonts w:ascii="宋体" w:hAnsi="宋体"/>
          <w:b/>
          <w:color w:val="000000"/>
          <w:sz w:val="24"/>
          <w:szCs w:val="24"/>
        </w:rPr>
        <w:t>0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5</w:t>
      </w:r>
      <w:r>
        <w:rPr>
          <w:rFonts w:ascii="宋体" w:hAnsi="宋体"/>
          <w:b/>
          <w:color w:val="000000"/>
          <w:sz w:val="24"/>
          <w:szCs w:val="24"/>
        </w:rPr>
        <w:t>0MM</w:t>
      </w:r>
      <w:r>
        <w:rPr>
          <w:rFonts w:hint="eastAsia" w:ascii="宋体" w:hAnsi="宋体"/>
          <w:b/>
          <w:color w:val="000000"/>
          <w:sz w:val="24"/>
          <w:szCs w:val="24"/>
        </w:rPr>
        <w:t>*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宽≤460</w:t>
      </w:r>
      <w:r>
        <w:rPr>
          <w:rFonts w:ascii="宋体" w:hAnsi="宋体"/>
          <w:b/>
          <w:color w:val="000000"/>
          <w:sz w:val="24"/>
          <w:szCs w:val="24"/>
        </w:rPr>
        <w:t>MM*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高≤</w:t>
      </w:r>
      <w:r>
        <w:rPr>
          <w:rFonts w:ascii="宋体" w:hAnsi="宋体"/>
          <w:b/>
          <w:color w:val="000000"/>
          <w:sz w:val="24"/>
          <w:szCs w:val="24"/>
        </w:rPr>
        <w:t>850MM</w:t>
      </w:r>
      <w:r>
        <w:rPr>
          <w:rFonts w:hint="eastAsia" w:ascii="宋体" w:hAnsi="宋体"/>
          <w:b/>
          <w:color w:val="000000"/>
          <w:sz w:val="24"/>
          <w:szCs w:val="24"/>
        </w:rPr>
        <w:t>，可直接放置地面上，不接受桌面放置(提供产品彩页)</w:t>
      </w:r>
    </w:p>
    <w:p w14:paraId="0ED40B4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贴标机黏贴标签时具有智能寻边功能</w:t>
      </w:r>
      <w:r>
        <w:rPr>
          <w:rFonts w:hint="eastAsia" w:ascii="宋体" w:hAnsi="宋体"/>
          <w:sz w:val="24"/>
          <w:szCs w:val="24"/>
        </w:rPr>
        <w:t>：标签不能遮盖采血管刻度线及采血视窗。</w:t>
      </w:r>
    </w:p>
    <w:p w14:paraId="3F1EFE4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采血管规格：直径：</w:t>
      </w:r>
      <w:r>
        <w:rPr>
          <w:rFonts w:hint="eastAsia" w:ascii="宋体" w:hAnsi="宋体"/>
          <w:sz w:val="24"/>
          <w:szCs w:val="24"/>
        </w:rPr>
        <w:t>13</w:t>
      </w:r>
      <w:r>
        <w:rPr>
          <w:rFonts w:ascii="宋体" w:hAnsi="宋体"/>
          <w:sz w:val="24"/>
          <w:szCs w:val="24"/>
        </w:rPr>
        <w:t>mm，长度：75～100mm。</w:t>
      </w:r>
    </w:p>
    <w:p w14:paraId="7F33B722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标签条码编码类型：</w:t>
      </w:r>
      <w:r>
        <w:rPr>
          <w:rFonts w:ascii="宋体" w:hAnsi="宋体"/>
          <w:color w:val="000000"/>
          <w:sz w:val="24"/>
          <w:szCs w:val="24"/>
        </w:rPr>
        <w:t>code128、code39、JAN、2of5、NW-7</w:t>
      </w:r>
      <w:r>
        <w:rPr>
          <w:rFonts w:hint="eastAsia" w:ascii="宋体" w:hAnsi="宋体"/>
          <w:color w:val="000000"/>
          <w:sz w:val="24"/>
          <w:szCs w:val="24"/>
        </w:rPr>
        <w:t>；</w:t>
      </w:r>
      <w:r>
        <w:rPr>
          <w:rFonts w:ascii="宋体" w:hAnsi="宋体"/>
          <w:color w:val="000000"/>
          <w:sz w:val="24"/>
          <w:szCs w:val="24"/>
        </w:rPr>
        <w:t>支持文字类型：</w:t>
      </w:r>
      <w:r>
        <w:rPr>
          <w:rFonts w:hint="eastAsia" w:ascii="宋体" w:hAnsi="宋体"/>
          <w:color w:val="000000"/>
          <w:sz w:val="24"/>
          <w:szCs w:val="24"/>
        </w:rPr>
        <w:t>中文、</w:t>
      </w:r>
      <w:r>
        <w:rPr>
          <w:rFonts w:ascii="宋体" w:hAnsi="宋体"/>
          <w:color w:val="000000"/>
          <w:sz w:val="24"/>
          <w:szCs w:val="24"/>
        </w:rPr>
        <w:t>英文、数字、标点符号等</w:t>
      </w:r>
      <w:r>
        <w:rPr>
          <w:rFonts w:hint="eastAsia" w:ascii="宋体" w:hAnsi="宋体"/>
          <w:color w:val="000000"/>
          <w:sz w:val="24"/>
          <w:szCs w:val="24"/>
        </w:rPr>
        <w:t>；打印标签内容可设，标签的粘贴位置可设。</w:t>
      </w:r>
    </w:p>
    <w:p w14:paraId="4F460AE7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6E2BA4C6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3、</w:t>
      </w:r>
      <w:r>
        <w:rPr>
          <w:rFonts w:hint="eastAsia" w:ascii="宋体" w:hAnsi="宋体" w:cs="宋体"/>
          <w:b/>
          <w:kern w:val="0"/>
          <w:sz w:val="24"/>
          <w:szCs w:val="24"/>
        </w:rPr>
        <w:t>采血窗口（含多功能采血桌）要求：</w:t>
      </w:r>
    </w:p>
    <w:p w14:paraId="569D6FD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采血工位布局灵活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采血桌的尺寸可根据实际场地定制</w:t>
      </w:r>
      <w:r>
        <w:rPr>
          <w:rFonts w:hint="eastAsia" w:ascii="宋体" w:hAnsi="宋体"/>
          <w:sz w:val="24"/>
          <w:szCs w:val="24"/>
        </w:rPr>
        <w:t>；贴标机和采血桌必须是同一厂家提供，并根据医院要求风格设计定做；也可以根据医院需求，不拆除原有的采血窗口加装。</w:t>
      </w:r>
    </w:p>
    <w:p w14:paraId="2F7DF1E1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3.2）定制多功能采血桌：利器盒和垃圾桶放置在采血桌下面，同时采血桌上规划2个垃圾投放口；</w:t>
      </w:r>
    </w:p>
    <w:p w14:paraId="705F2385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3.3</w:t>
      </w:r>
      <w:r>
        <w:rPr>
          <w:rFonts w:hint="eastAsia" w:ascii="宋体" w:hAnsi="宋体"/>
          <w:color w:val="000000"/>
          <w:sz w:val="24"/>
          <w:szCs w:val="24"/>
        </w:rPr>
        <w:t>）</w:t>
      </w:r>
      <w:r>
        <w:rPr>
          <w:rFonts w:ascii="宋体" w:hAnsi="宋体"/>
          <w:color w:val="000000"/>
          <w:sz w:val="24"/>
          <w:szCs w:val="24"/>
        </w:rPr>
        <w:t>触屏显示器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≥15寸</w:t>
      </w:r>
      <w:r>
        <w:rPr>
          <w:rFonts w:hint="eastAsia" w:ascii="宋体" w:hAnsi="宋体"/>
          <w:color w:val="000000"/>
          <w:sz w:val="24"/>
          <w:szCs w:val="24"/>
        </w:rPr>
        <w:t>；叫号时，显示器界面上会显示就诊人信息、项目信息、采血管信息，贴标机打印采血管</w:t>
      </w:r>
    </w:p>
    <w:p w14:paraId="53DEA3AE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.4</w:t>
      </w:r>
      <w:r>
        <w:rPr>
          <w:rFonts w:hint="eastAsia" w:ascii="宋体" w:hAnsi="宋体"/>
          <w:color w:val="000000"/>
          <w:sz w:val="24"/>
          <w:szCs w:val="24"/>
        </w:rPr>
        <w:t>）扫描器：一维码扫描；就诊人就位后，扫描排队纸（提供排队照片）上的条码号，核对就诊人信息是否一致；扫描采血管条码号，核对此条码号是否成功写入L</w:t>
      </w:r>
      <w:r>
        <w:rPr>
          <w:rFonts w:ascii="宋体" w:hAnsi="宋体"/>
          <w:color w:val="000000"/>
          <w:sz w:val="24"/>
          <w:szCs w:val="24"/>
        </w:rPr>
        <w:t>IS系统</w:t>
      </w:r>
      <w:r>
        <w:rPr>
          <w:rFonts w:hint="eastAsia" w:ascii="宋体" w:hAnsi="宋体"/>
          <w:color w:val="000000"/>
          <w:sz w:val="24"/>
          <w:szCs w:val="24"/>
        </w:rPr>
        <w:t>且与就诊人信息相符</w:t>
      </w:r>
    </w:p>
    <w:p w14:paraId="7C908DEE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3.5</w:t>
      </w:r>
      <w:r>
        <w:rPr>
          <w:rFonts w:hint="eastAsia" w:ascii="宋体" w:hAnsi="宋体"/>
          <w:color w:val="000000"/>
          <w:sz w:val="24"/>
          <w:szCs w:val="24"/>
        </w:rPr>
        <w:t>）</w:t>
      </w:r>
      <w:r>
        <w:rPr>
          <w:rFonts w:ascii="宋体" w:hAnsi="宋体"/>
          <w:color w:val="000000"/>
          <w:sz w:val="24"/>
          <w:szCs w:val="24"/>
        </w:rPr>
        <w:t>回执单打印机</w:t>
      </w:r>
      <w:r>
        <w:rPr>
          <w:rFonts w:hint="eastAsia" w:ascii="宋体" w:hAnsi="宋体"/>
          <w:color w:val="000000"/>
          <w:sz w:val="24"/>
          <w:szCs w:val="24"/>
        </w:rPr>
        <w:t>：扫描完成后，</w:t>
      </w:r>
      <w:r>
        <w:rPr>
          <w:rFonts w:ascii="宋体" w:hAnsi="宋体"/>
          <w:color w:val="000000"/>
          <w:sz w:val="24"/>
          <w:szCs w:val="24"/>
        </w:rPr>
        <w:t>自动打印取报告回执单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显示取报告时间及地点</w:t>
      </w:r>
      <w:r>
        <w:rPr>
          <w:rFonts w:hint="eastAsia" w:ascii="宋体" w:hAnsi="宋体"/>
          <w:color w:val="000000"/>
          <w:sz w:val="24"/>
          <w:szCs w:val="24"/>
        </w:rPr>
        <w:t>（提供回执单照片）</w:t>
      </w:r>
    </w:p>
    <w:p w14:paraId="37AD927C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3.6</w:t>
      </w:r>
      <w:r>
        <w:rPr>
          <w:rFonts w:hint="eastAsia" w:ascii="宋体" w:hAnsi="宋体"/>
          <w:color w:val="000000"/>
          <w:sz w:val="24"/>
          <w:szCs w:val="24"/>
        </w:rPr>
        <w:t>）</w:t>
      </w:r>
      <w:r>
        <w:rPr>
          <w:rFonts w:ascii="宋体" w:hAnsi="宋体"/>
          <w:color w:val="000000"/>
          <w:sz w:val="24"/>
          <w:szCs w:val="24"/>
        </w:rPr>
        <w:t>耗材置物架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常用耗材立体收纳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节省空间</w:t>
      </w:r>
      <w:r>
        <w:rPr>
          <w:rFonts w:hint="eastAsia" w:ascii="宋体" w:hAnsi="宋体"/>
          <w:color w:val="000000"/>
          <w:sz w:val="24"/>
          <w:szCs w:val="24"/>
        </w:rPr>
        <w:t>；</w:t>
      </w:r>
      <w:r>
        <w:rPr>
          <w:rFonts w:ascii="宋体" w:hAnsi="宋体"/>
          <w:color w:val="000000"/>
          <w:sz w:val="24"/>
          <w:szCs w:val="24"/>
        </w:rPr>
        <w:t>压脉带篮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采血桌下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采血老师手边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方便取用</w:t>
      </w:r>
    </w:p>
    <w:p w14:paraId="1B5B65CE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48504A9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4、智能</w:t>
      </w:r>
      <w:r>
        <w:rPr>
          <w:rFonts w:hint="eastAsia" w:ascii="宋体" w:hAnsi="宋体" w:cs="宋体"/>
          <w:b/>
          <w:kern w:val="0"/>
          <w:sz w:val="24"/>
          <w:szCs w:val="24"/>
        </w:rPr>
        <w:t>传输系统要求</w:t>
      </w:r>
    </w:p>
    <w:p w14:paraId="6BAAFBE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采血桌外置标本传输</w:t>
      </w:r>
      <w:r>
        <w:rPr>
          <w:rFonts w:hint="eastAsia" w:ascii="宋体" w:hAnsi="宋体"/>
          <w:sz w:val="24"/>
          <w:szCs w:val="24"/>
        </w:rPr>
        <w:t>传输</w:t>
      </w:r>
      <w:r>
        <w:rPr>
          <w:rFonts w:ascii="宋体" w:hAnsi="宋体"/>
          <w:sz w:val="24"/>
          <w:szCs w:val="24"/>
        </w:rPr>
        <w:t>系统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传输</w:t>
      </w:r>
      <w:r>
        <w:rPr>
          <w:rFonts w:hint="eastAsia" w:ascii="宋体" w:hAnsi="宋体"/>
          <w:sz w:val="24"/>
          <w:szCs w:val="24"/>
        </w:rPr>
        <w:t>轨道</w:t>
      </w:r>
      <w:r>
        <w:rPr>
          <w:rFonts w:ascii="宋体" w:hAnsi="宋体"/>
          <w:sz w:val="24"/>
          <w:szCs w:val="24"/>
        </w:rPr>
        <w:t>投放口</w:t>
      </w:r>
      <w:r>
        <w:rPr>
          <w:rFonts w:hint="eastAsia" w:ascii="宋体" w:hAnsi="宋体"/>
          <w:sz w:val="24"/>
          <w:szCs w:val="24"/>
        </w:rPr>
        <w:t>在采血老师身侧手边；也可以在医院原有的采血桌上加装传输轨道</w:t>
      </w:r>
    </w:p>
    <w:p w14:paraId="06ECFD8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.2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传输轨道宽度≤5cm</w:t>
      </w:r>
      <w:r>
        <w:rPr>
          <w:rFonts w:hint="eastAsia" w:ascii="宋体" w:hAnsi="宋体"/>
          <w:sz w:val="24"/>
          <w:szCs w:val="24"/>
        </w:rPr>
        <w:t>；</w:t>
      </w:r>
    </w:p>
    <w:p w14:paraId="66DCAA0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传输速度：2-12米/分钟（可调）</w:t>
      </w:r>
      <w:r>
        <w:rPr>
          <w:rFonts w:hint="eastAsia" w:ascii="宋体" w:hAnsi="宋体"/>
          <w:sz w:val="24"/>
          <w:szCs w:val="24"/>
        </w:rPr>
        <w:t>；</w:t>
      </w:r>
    </w:p>
    <w:p w14:paraId="5F04059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采血管传输轨道模式：单根采血管传送。</w:t>
      </w:r>
    </w:p>
    <w:p w14:paraId="29E4F8FD">
      <w:pPr>
        <w:pStyle w:val="16"/>
        <w:spacing w:line="360" w:lineRule="auto"/>
        <w:ind w:firstLine="0" w:firstLineChars="0"/>
        <w:rPr>
          <w:rFonts w:hint="eastAsia" w:ascii="宋体" w:hAnsi="宋体"/>
          <w:color w:val="000000"/>
          <w:sz w:val="24"/>
          <w:szCs w:val="24"/>
        </w:rPr>
      </w:pPr>
    </w:p>
    <w:p w14:paraId="4D2A0397">
      <w:pPr>
        <w:pStyle w:val="16"/>
        <w:spacing w:line="360" w:lineRule="auto"/>
        <w:ind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5</w:t>
      </w:r>
      <w:r>
        <w:rPr>
          <w:rFonts w:hint="eastAsia" w:ascii="宋体" w:hAnsi="宋体"/>
          <w:b/>
          <w:sz w:val="24"/>
          <w:szCs w:val="24"/>
        </w:rPr>
        <w:t>、智能采血系统软件功能性要求：</w:t>
      </w:r>
    </w:p>
    <w:p w14:paraId="4A8BD559">
      <w:pPr>
        <w:pStyle w:val="16"/>
        <w:spacing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.1）系统软件：</w:t>
      </w:r>
      <w:r>
        <w:rPr>
          <w:rFonts w:hint="eastAsia" w:ascii="宋体" w:hAnsi="宋体"/>
          <w:color w:val="000000"/>
          <w:sz w:val="24"/>
          <w:szCs w:val="24"/>
        </w:rPr>
        <w:t>能完成采血中心工作的功能应用，包含信息接口、数据处理智能排队管理、仪器管理等功能；</w:t>
      </w:r>
      <w:r>
        <w:rPr>
          <w:rFonts w:hint="eastAsia" w:ascii="宋体" w:hAnsi="宋体"/>
          <w:sz w:val="24"/>
          <w:szCs w:val="24"/>
        </w:rPr>
        <w:t>具备向医院L</w:t>
      </w:r>
      <w:r>
        <w:rPr>
          <w:rFonts w:ascii="宋体" w:hAnsi="宋体"/>
          <w:sz w:val="24"/>
          <w:szCs w:val="24"/>
        </w:rPr>
        <w:t>IS</w:t>
      </w:r>
      <w:r>
        <w:rPr>
          <w:rFonts w:hint="eastAsia" w:ascii="宋体" w:hAnsi="宋体"/>
          <w:sz w:val="24"/>
          <w:szCs w:val="24"/>
        </w:rPr>
        <w:t>、H</w:t>
      </w:r>
      <w:r>
        <w:rPr>
          <w:rFonts w:ascii="宋体" w:hAnsi="宋体"/>
          <w:sz w:val="24"/>
          <w:szCs w:val="24"/>
        </w:rPr>
        <w:t>IS</w:t>
      </w:r>
      <w:r>
        <w:rPr>
          <w:rFonts w:hint="eastAsia" w:ascii="宋体" w:hAnsi="宋体"/>
          <w:sz w:val="24"/>
          <w:szCs w:val="24"/>
        </w:rPr>
        <w:t>系统反馈采血相关信息的功能。</w:t>
      </w:r>
    </w:p>
    <w:p w14:paraId="4A24627C">
      <w:pPr>
        <w:pStyle w:val="16"/>
        <w:spacing w:line="360" w:lineRule="auto"/>
        <w:ind w:firstLine="0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.2）软件具备工作人员登陆功能，工作量统计功能；就诊人信息查询，就诊人采血状态查询，可扩展患者评价功能、影像记录功能。</w:t>
      </w:r>
    </w:p>
    <w:p w14:paraId="46800D3F">
      <w:pPr>
        <w:pStyle w:val="16"/>
        <w:spacing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5.3</w:t>
      </w:r>
      <w:r>
        <w:rPr>
          <w:rFonts w:hint="eastAsia" w:ascii="宋体" w:hAnsi="宋体"/>
          <w:sz w:val="24"/>
          <w:szCs w:val="24"/>
        </w:rPr>
        <w:t>）统计功能：仪器可针对工作量，患者数量，耗材用量等数据进行多种统计计算。生成各种统计报告和图表；</w:t>
      </w:r>
    </w:p>
    <w:p w14:paraId="17D4F96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5.4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用户界面：中文界面。</w:t>
      </w:r>
    </w:p>
    <w:p w14:paraId="76DF85F9">
      <w:pPr>
        <w:pStyle w:val="2"/>
        <w:ind w:left="0" w:leftChars="0" w:firstLine="0" w:firstLineChars="0"/>
        <w:rPr>
          <w:rFonts w:hint="eastAsia"/>
          <w:b/>
          <w:bCs/>
        </w:rPr>
      </w:pPr>
      <w:r>
        <w:rPr>
          <w:rFonts w:ascii="宋体" w:hAnsi="宋体"/>
          <w:b/>
          <w:sz w:val="24"/>
          <w:szCs w:val="24"/>
        </w:rPr>
        <w:t>6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/>
          <w:b/>
          <w:bCs/>
        </w:rPr>
        <w:t>智能分拣系统要求：</w:t>
      </w:r>
    </w:p>
    <w:p w14:paraId="26E5E763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6.1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根据预设的标本分拣规则，精确识别采血管条形码，实现全自动分拣</w:t>
      </w:r>
    </w:p>
    <w:p w14:paraId="48CC8B83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6.2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进管方式可选：（1）集中倒入试管输入区，载入方便</w:t>
      </w:r>
    </w:p>
    <w:p w14:paraId="335B5409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（2）可以和贴标系统无缝对接，标本采集后通过传输轨道直接进入分拣机</w:t>
      </w:r>
    </w:p>
    <w:p w14:paraId="50143024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6.3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出管方式：自动分拣，根据分拣规则，自动导入至相对应的提篮仓</w:t>
      </w:r>
    </w:p>
    <w:p w14:paraId="2CA265D4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/>
        </w:rPr>
        <w:t>6.4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样品试管核收：标本接收确认，接收时间，标本统计分析；可以连接LIS、HIS系统，双向交互，实现标本核收环节实时跟踪</w:t>
      </w:r>
      <w:r>
        <w:rPr>
          <w:rFonts w:hint="eastAsia"/>
          <w:lang w:val="en-US" w:eastAsia="zh-CN"/>
        </w:rPr>
        <w:t>功能。</w:t>
      </w:r>
    </w:p>
    <w:p w14:paraId="5A43F40F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6.5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处理能力：采血管处理速度≥2400支/小时（提供检测报告）</w:t>
      </w:r>
    </w:p>
    <w:p w14:paraId="7258CE5C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  <w:spacing w:val="11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/>
        </w:rPr>
        <w:t>6.6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主机分拣输出通道：≥8个；每个通道可装载试管量≥300支采血管（提供检测报告）</w:t>
      </w:r>
    </w:p>
    <w:p w14:paraId="545E1447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6.7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分拣通道提篮仓：采用人体工学设计，在机器外同一面分上下两排常规提篮仓，拿取把手与提篮一体化；为方便拿取，提篮把手位置距地面高度≥0.5米；</w:t>
      </w:r>
    </w:p>
    <w:p w14:paraId="186E9A5B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6.8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自动识别管帽颜色，扫描条码分拣的同时核对管帽颜色。</w:t>
      </w:r>
    </w:p>
    <w:p w14:paraId="6F3BA130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6.9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采</w:t>
      </w:r>
      <w:r>
        <w:rPr>
          <w:rFonts w:hint="eastAsia"/>
        </w:rPr>
        <w:t>血管扫描方式：上升推板过程中滚动扫描，扫描器在推送板上方，垂直扫描，杜绝卡管问题，提高效率（提供设备实物图）。</w:t>
      </w:r>
    </w:p>
    <w:p w14:paraId="28F1679F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6.1</w:t>
      </w:r>
      <w:r>
        <w:rPr>
          <w:rFonts w:hint="eastAsia"/>
          <w:lang w:val="en-US" w:eastAsia="zh-CN"/>
        </w:rPr>
        <w:t>0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控制模块：内置≥15寸全彩触摸显示屏；上端固定，下端可旋转，使用时可上下调整观察角度（≥45度），待机时可隐藏与分拣系统一体化；且显示屏位置不高于分拣系统；分辨率≥1024X768DPI，Windows操作系统，支持软件升级，内置数据库，无需外接主机；</w:t>
      </w:r>
    </w:p>
    <w:p w14:paraId="4516FAD8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6.1</w:t>
      </w:r>
      <w:r>
        <w:rPr>
          <w:rFonts w:hint="eastAsia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特殊仓：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自动输入无法识别标本及未指定仓位标本，并归至特殊仓；特殊仓外挂，可拆卸。</w:t>
      </w:r>
    </w:p>
    <w:p w14:paraId="67864DE7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6.1</w:t>
      </w:r>
      <w:r>
        <w:rPr>
          <w:rFonts w:hint="eastAsia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应急接收功能：分拣仪器故障时，可通过控制电脑的扫描设备进行人工扫描核收及分类。</w:t>
      </w:r>
    </w:p>
    <w:p w14:paraId="63CC3079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6.1</w:t>
      </w:r>
      <w:r>
        <w:rPr>
          <w:rFonts w:hint="eastAsia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分拣样本清单统计：分拣完成后，系统可提供分拣处的样本清单，包含患者姓名、年龄、性别、条形码号、患者类别、检验项目等信息。</w:t>
      </w:r>
    </w:p>
    <w:p w14:paraId="2412616C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6.1</w:t>
      </w:r>
      <w:r>
        <w:rPr>
          <w:rFonts w:hint="eastAsia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超时送检样本拒收功能：若样本采集时间与接收时间差超出指标允许范围，系统可自动拒收样本，将样本单独分拣并提示。</w:t>
      </w:r>
    </w:p>
    <w:p w14:paraId="2226F30E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6.1</w:t>
      </w:r>
      <w:r>
        <w:rPr>
          <w:rFonts w:hint="eastAsia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支持条码类型：</w:t>
      </w:r>
      <w:r>
        <w:rPr>
          <w:rFonts w:hint="eastAsia"/>
          <w:lang w:val="en-US" w:eastAsia="zh-CN"/>
        </w:rPr>
        <w:t>包含</w:t>
      </w:r>
      <w:r>
        <w:rPr>
          <w:rFonts w:hint="eastAsia"/>
        </w:rPr>
        <w:t>code128、code39、JAN、2of5、NW-7；支持文字类型：中文、英文、数字、标点符号等。</w:t>
      </w:r>
    </w:p>
    <w:p w14:paraId="6362C175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6.1</w:t>
      </w:r>
      <w:r>
        <w:rPr>
          <w:rFonts w:hint="eastAsia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/>
        </w:rPr>
        <w:tab/>
      </w:r>
      <w:r>
        <w:rPr>
          <w:rFonts w:hint="eastAsia"/>
        </w:rPr>
        <w:t>支持采血管规格：直径：13mm，长度：75～100mm。各品牌真空采血管均可兼容</w:t>
      </w:r>
    </w:p>
    <w:p w14:paraId="588C841E">
      <w:pPr>
        <w:pStyle w:val="16"/>
        <w:spacing w:line="360" w:lineRule="auto"/>
        <w:ind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＊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/>
          <w:sz w:val="24"/>
          <w:szCs w:val="24"/>
        </w:rPr>
        <w:t>、软件终身免费使用和升级，（提供软件著作证书）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17"/>
    <w:rsid w:val="00010117"/>
    <w:rsid w:val="00010C6C"/>
    <w:rsid w:val="00026E51"/>
    <w:rsid w:val="00047620"/>
    <w:rsid w:val="0007410C"/>
    <w:rsid w:val="0008093B"/>
    <w:rsid w:val="000837C8"/>
    <w:rsid w:val="00095ABC"/>
    <w:rsid w:val="000B0EEB"/>
    <w:rsid w:val="000B28F7"/>
    <w:rsid w:val="000C665F"/>
    <w:rsid w:val="000C6867"/>
    <w:rsid w:val="000D21C2"/>
    <w:rsid w:val="000E093D"/>
    <w:rsid w:val="000E6216"/>
    <w:rsid w:val="00111AFE"/>
    <w:rsid w:val="00115101"/>
    <w:rsid w:val="001276DD"/>
    <w:rsid w:val="00140379"/>
    <w:rsid w:val="001428CE"/>
    <w:rsid w:val="00146EED"/>
    <w:rsid w:val="00163F7D"/>
    <w:rsid w:val="001708E2"/>
    <w:rsid w:val="00183B7B"/>
    <w:rsid w:val="00185BEA"/>
    <w:rsid w:val="001932CC"/>
    <w:rsid w:val="001973EC"/>
    <w:rsid w:val="001A7C5F"/>
    <w:rsid w:val="001B47D1"/>
    <w:rsid w:val="001E5E93"/>
    <w:rsid w:val="001F3991"/>
    <w:rsid w:val="001F600A"/>
    <w:rsid w:val="001F7479"/>
    <w:rsid w:val="002015E2"/>
    <w:rsid w:val="00213C8F"/>
    <w:rsid w:val="00216456"/>
    <w:rsid w:val="00223493"/>
    <w:rsid w:val="00246891"/>
    <w:rsid w:val="00252A98"/>
    <w:rsid w:val="0026696E"/>
    <w:rsid w:val="002672EC"/>
    <w:rsid w:val="00270BF0"/>
    <w:rsid w:val="00282686"/>
    <w:rsid w:val="00282CB1"/>
    <w:rsid w:val="002E1D20"/>
    <w:rsid w:val="002E4D51"/>
    <w:rsid w:val="002F0318"/>
    <w:rsid w:val="002F198B"/>
    <w:rsid w:val="002F28B9"/>
    <w:rsid w:val="00340E8C"/>
    <w:rsid w:val="0034365D"/>
    <w:rsid w:val="003577E5"/>
    <w:rsid w:val="00383626"/>
    <w:rsid w:val="00384C41"/>
    <w:rsid w:val="003A46B0"/>
    <w:rsid w:val="003A5EE4"/>
    <w:rsid w:val="003B65E6"/>
    <w:rsid w:val="003C1954"/>
    <w:rsid w:val="003C7C37"/>
    <w:rsid w:val="003E27D1"/>
    <w:rsid w:val="003E32CE"/>
    <w:rsid w:val="003E6C6D"/>
    <w:rsid w:val="004021F5"/>
    <w:rsid w:val="0040375E"/>
    <w:rsid w:val="00406C60"/>
    <w:rsid w:val="00412482"/>
    <w:rsid w:val="004339CF"/>
    <w:rsid w:val="0044363D"/>
    <w:rsid w:val="00443D68"/>
    <w:rsid w:val="00461B2B"/>
    <w:rsid w:val="00466B99"/>
    <w:rsid w:val="00480240"/>
    <w:rsid w:val="00487A15"/>
    <w:rsid w:val="004949C7"/>
    <w:rsid w:val="004A7931"/>
    <w:rsid w:val="004C2AB9"/>
    <w:rsid w:val="004D3696"/>
    <w:rsid w:val="004D7525"/>
    <w:rsid w:val="004E1654"/>
    <w:rsid w:val="004E26D1"/>
    <w:rsid w:val="004F6CDF"/>
    <w:rsid w:val="00501DB1"/>
    <w:rsid w:val="00506DF0"/>
    <w:rsid w:val="00517864"/>
    <w:rsid w:val="005315AC"/>
    <w:rsid w:val="00536830"/>
    <w:rsid w:val="005600AE"/>
    <w:rsid w:val="005668F2"/>
    <w:rsid w:val="00567291"/>
    <w:rsid w:val="00567DBC"/>
    <w:rsid w:val="005738F9"/>
    <w:rsid w:val="0057776D"/>
    <w:rsid w:val="00584C13"/>
    <w:rsid w:val="00590685"/>
    <w:rsid w:val="005A0AFF"/>
    <w:rsid w:val="005A21FA"/>
    <w:rsid w:val="005C189B"/>
    <w:rsid w:val="005C2BC6"/>
    <w:rsid w:val="005C2FEC"/>
    <w:rsid w:val="005D1E3F"/>
    <w:rsid w:val="005F5A22"/>
    <w:rsid w:val="005F6D6E"/>
    <w:rsid w:val="006003C2"/>
    <w:rsid w:val="006171CF"/>
    <w:rsid w:val="00635D21"/>
    <w:rsid w:val="00640640"/>
    <w:rsid w:val="00646E7D"/>
    <w:rsid w:val="006608FF"/>
    <w:rsid w:val="00662740"/>
    <w:rsid w:val="00662FDC"/>
    <w:rsid w:val="00663371"/>
    <w:rsid w:val="00664FC9"/>
    <w:rsid w:val="00665B41"/>
    <w:rsid w:val="006674FE"/>
    <w:rsid w:val="00671058"/>
    <w:rsid w:val="00684E9C"/>
    <w:rsid w:val="006A2EC5"/>
    <w:rsid w:val="006A33B3"/>
    <w:rsid w:val="006B3059"/>
    <w:rsid w:val="006C58AF"/>
    <w:rsid w:val="006E4C3B"/>
    <w:rsid w:val="006F2FE1"/>
    <w:rsid w:val="006F380C"/>
    <w:rsid w:val="007053E6"/>
    <w:rsid w:val="007054BB"/>
    <w:rsid w:val="00707628"/>
    <w:rsid w:val="00710733"/>
    <w:rsid w:val="00720D22"/>
    <w:rsid w:val="00721504"/>
    <w:rsid w:val="00723B89"/>
    <w:rsid w:val="00724CD5"/>
    <w:rsid w:val="007412AF"/>
    <w:rsid w:val="00743C05"/>
    <w:rsid w:val="007517F1"/>
    <w:rsid w:val="00770DF2"/>
    <w:rsid w:val="00771252"/>
    <w:rsid w:val="00790F30"/>
    <w:rsid w:val="007B5720"/>
    <w:rsid w:val="007B74A1"/>
    <w:rsid w:val="007C4021"/>
    <w:rsid w:val="007E39E2"/>
    <w:rsid w:val="007E74C9"/>
    <w:rsid w:val="007F234B"/>
    <w:rsid w:val="00823BBF"/>
    <w:rsid w:val="00842CB6"/>
    <w:rsid w:val="00844674"/>
    <w:rsid w:val="008479F6"/>
    <w:rsid w:val="0085654F"/>
    <w:rsid w:val="0086093A"/>
    <w:rsid w:val="008653BC"/>
    <w:rsid w:val="00874085"/>
    <w:rsid w:val="008866C4"/>
    <w:rsid w:val="008C05C4"/>
    <w:rsid w:val="008C3B02"/>
    <w:rsid w:val="008C3F3B"/>
    <w:rsid w:val="008C4087"/>
    <w:rsid w:val="008C47B1"/>
    <w:rsid w:val="008D18D9"/>
    <w:rsid w:val="008D3637"/>
    <w:rsid w:val="008F6B73"/>
    <w:rsid w:val="009010E6"/>
    <w:rsid w:val="009070DE"/>
    <w:rsid w:val="00912D3B"/>
    <w:rsid w:val="00924052"/>
    <w:rsid w:val="00925CB9"/>
    <w:rsid w:val="00935820"/>
    <w:rsid w:val="00935C02"/>
    <w:rsid w:val="009367FF"/>
    <w:rsid w:val="00937F9C"/>
    <w:rsid w:val="00941A3C"/>
    <w:rsid w:val="00946520"/>
    <w:rsid w:val="00963C9C"/>
    <w:rsid w:val="0096420D"/>
    <w:rsid w:val="0096613B"/>
    <w:rsid w:val="00972ECE"/>
    <w:rsid w:val="00992255"/>
    <w:rsid w:val="009955BE"/>
    <w:rsid w:val="009A0DB1"/>
    <w:rsid w:val="009B199D"/>
    <w:rsid w:val="009B2F37"/>
    <w:rsid w:val="009B69BA"/>
    <w:rsid w:val="009C7281"/>
    <w:rsid w:val="009D0476"/>
    <w:rsid w:val="009D797B"/>
    <w:rsid w:val="009F23EF"/>
    <w:rsid w:val="009F3B5D"/>
    <w:rsid w:val="009F3D49"/>
    <w:rsid w:val="009F5987"/>
    <w:rsid w:val="00A11416"/>
    <w:rsid w:val="00A266FF"/>
    <w:rsid w:val="00A36CF8"/>
    <w:rsid w:val="00A452E9"/>
    <w:rsid w:val="00A6466B"/>
    <w:rsid w:val="00A76102"/>
    <w:rsid w:val="00A932DA"/>
    <w:rsid w:val="00A97CC2"/>
    <w:rsid w:val="00AA2045"/>
    <w:rsid w:val="00AC3E01"/>
    <w:rsid w:val="00AC4E98"/>
    <w:rsid w:val="00AC6551"/>
    <w:rsid w:val="00AC78A6"/>
    <w:rsid w:val="00AD497F"/>
    <w:rsid w:val="00AF1133"/>
    <w:rsid w:val="00B05FE6"/>
    <w:rsid w:val="00B3154E"/>
    <w:rsid w:val="00B333E1"/>
    <w:rsid w:val="00B4349E"/>
    <w:rsid w:val="00B43EFA"/>
    <w:rsid w:val="00B73C3D"/>
    <w:rsid w:val="00B7532B"/>
    <w:rsid w:val="00B7641F"/>
    <w:rsid w:val="00B823D2"/>
    <w:rsid w:val="00B92FCF"/>
    <w:rsid w:val="00BA391D"/>
    <w:rsid w:val="00BB6929"/>
    <w:rsid w:val="00BD591E"/>
    <w:rsid w:val="00BD61C2"/>
    <w:rsid w:val="00BE0556"/>
    <w:rsid w:val="00BE15BA"/>
    <w:rsid w:val="00BE361D"/>
    <w:rsid w:val="00BF5843"/>
    <w:rsid w:val="00C0376E"/>
    <w:rsid w:val="00C05301"/>
    <w:rsid w:val="00C111DC"/>
    <w:rsid w:val="00C14E79"/>
    <w:rsid w:val="00C2519E"/>
    <w:rsid w:val="00C31928"/>
    <w:rsid w:val="00C57F82"/>
    <w:rsid w:val="00C60807"/>
    <w:rsid w:val="00C6346C"/>
    <w:rsid w:val="00C836F1"/>
    <w:rsid w:val="00CA00D8"/>
    <w:rsid w:val="00CB7DBA"/>
    <w:rsid w:val="00CC3810"/>
    <w:rsid w:val="00CD30F6"/>
    <w:rsid w:val="00CE7C1B"/>
    <w:rsid w:val="00CF32E0"/>
    <w:rsid w:val="00D206F3"/>
    <w:rsid w:val="00D32962"/>
    <w:rsid w:val="00D42552"/>
    <w:rsid w:val="00D63147"/>
    <w:rsid w:val="00D75D52"/>
    <w:rsid w:val="00D82C43"/>
    <w:rsid w:val="00DB05C8"/>
    <w:rsid w:val="00DB1732"/>
    <w:rsid w:val="00DD5A8A"/>
    <w:rsid w:val="00DE1344"/>
    <w:rsid w:val="00E12C58"/>
    <w:rsid w:val="00E3059C"/>
    <w:rsid w:val="00E3689B"/>
    <w:rsid w:val="00E6315C"/>
    <w:rsid w:val="00E75035"/>
    <w:rsid w:val="00E76251"/>
    <w:rsid w:val="00E92AC9"/>
    <w:rsid w:val="00EB7B58"/>
    <w:rsid w:val="00EC1548"/>
    <w:rsid w:val="00EF76C9"/>
    <w:rsid w:val="00F051D0"/>
    <w:rsid w:val="00F126A4"/>
    <w:rsid w:val="00F15938"/>
    <w:rsid w:val="00F23CDB"/>
    <w:rsid w:val="00F313D2"/>
    <w:rsid w:val="00F4661F"/>
    <w:rsid w:val="00F47C91"/>
    <w:rsid w:val="00F524AC"/>
    <w:rsid w:val="00F77CE4"/>
    <w:rsid w:val="00F8021A"/>
    <w:rsid w:val="00F83FBF"/>
    <w:rsid w:val="00FB6F2A"/>
    <w:rsid w:val="00FC0DB1"/>
    <w:rsid w:val="00FD2E4F"/>
    <w:rsid w:val="00FE6DA6"/>
    <w:rsid w:val="0118569A"/>
    <w:rsid w:val="340E15A7"/>
    <w:rsid w:val="37300860"/>
    <w:rsid w:val="546F7495"/>
    <w:rsid w:val="66C60383"/>
    <w:rsid w:val="7C3F1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+ 首行缩进:  2 字符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after="80" w:afterAutospacing="0" w:line="360" w:lineRule="auto"/>
      <w:ind w:firstLine="524" w:firstLineChars="200"/>
      <w:jc w:val="both"/>
    </w:pPr>
    <w:rPr>
      <w:rFonts w:hint="default" w:ascii="Calibri" w:hAnsi="Calibri" w:eastAsia="宋体" w:cs="Times New Roman"/>
      <w:spacing w:val="11"/>
      <w:kern w:val="2"/>
      <w:sz w:val="24"/>
      <w:szCs w:val="24"/>
      <w:lang w:val="en-US" w:eastAsia="zh-CN" w:bidi="ar"/>
    </w:rPr>
  </w:style>
  <w:style w:type="paragraph" w:styleId="4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17"/>
    <w:qFormat/>
    <w:uiPriority w:val="0"/>
    <w:rPr>
      <w:rFonts w:ascii="宋体" w:hAnsi="Times New Roman"/>
      <w:szCs w:val="20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7"/>
    <w:qFormat/>
    <w:uiPriority w:val="99"/>
    <w:rPr>
      <w:sz w:val="18"/>
      <w:szCs w:val="18"/>
    </w:rPr>
  </w:style>
  <w:style w:type="character" w:customStyle="1" w:styleId="13">
    <w:name w:val="页脚 Char"/>
    <w:link w:val="6"/>
    <w:qFormat/>
    <w:uiPriority w:val="99"/>
    <w:rPr>
      <w:sz w:val="18"/>
      <w:szCs w:val="18"/>
    </w:rPr>
  </w:style>
  <w:style w:type="character" w:customStyle="1" w:styleId="14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文档结构图 Char"/>
    <w:link w:val="4"/>
    <w:semiHidden/>
    <w:qFormat/>
    <w:uiPriority w:val="99"/>
    <w:rPr>
      <w:rFonts w:ascii="宋体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character" w:customStyle="1" w:styleId="17">
    <w:name w:val="纯文本 Char"/>
    <w:link w:val="5"/>
    <w:qFormat/>
    <w:uiPriority w:val="0"/>
    <w:rPr>
      <w:rFonts w:ascii="宋体" w:hAns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2503</Words>
  <Characters>2724</Characters>
  <Lines>12</Lines>
  <Paragraphs>3</Paragraphs>
  <TotalTime>11</TotalTime>
  <ScaleCrop>false</ScaleCrop>
  <LinksUpToDate>false</LinksUpToDate>
  <CharactersWithSpaces>2747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2015-09-09T08:24:00Z</dcterms:created>
  <dc:creator>hu</dc:creator>
  <cp:lastModifiedBy>chan</cp:lastModifiedBy>
  <cp:lastPrinted>2015-11-02T10:54:00Z</cp:lastPrinted>
  <dcterms:modified xsi:type="dcterms:W3CDTF">2026-04-28T07:22:48Z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717C150ACCD94434A16AC82982D23BCC_13</vt:lpwstr>
  </property>
</Properties>
</file>