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E2674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right="0"/>
        <w:jc w:val="center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lang w:val="en-US" w:eastAsia="zh-CN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热风干燥气枪参数</w:t>
      </w:r>
    </w:p>
    <w:p w14:paraId="71CBDA59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一、采购需求</w:t>
      </w:r>
      <w:bookmarkStart w:id="0" w:name="_GoBack"/>
      <w:bookmarkEnd w:id="0"/>
    </w:p>
    <w:p w14:paraId="25592837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为提升消毒供应中心器械干燥效率与质量，现计划采购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台热风干燥气枪。供应商所供产品必须为全新、原装、符合医疗器械干燥要求的设备，具备高效、稳定、安全的干燥性能，满足科室精密器械、复杂管腔等器械的干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及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能满足科室高强度日常使用要求</w:t>
      </w:r>
    </w:p>
    <w:p w14:paraId="26FE8D57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240" w:beforeAutospacing="0" w:after="240" w:afterAutospacing="0"/>
        <w:ind w:left="0" w:right="0" w:firstLine="0"/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热风干燥气枪要求：</w:t>
      </w:r>
    </w:p>
    <w:p w14:paraId="3516A68A">
      <w:pPr>
        <w:numPr>
          <w:ilvl w:val="0"/>
          <w:numId w:val="2"/>
        </w:numP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 </w:t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温度与风速调节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：具备多档温度（如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常温、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40-70℃可调）和风速调节功能。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2.</w:t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过滤系统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：内置精密过滤器，确保输出空气洁净度符合器械干燥要求（建议对0.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μm颗粒过滤效率≥99.97%）。</w:t>
      </w:r>
    </w:p>
    <w:p w14:paraId="58267EA1">
      <w:pPr>
        <w:numPr>
          <w:ilvl w:val="0"/>
          <w:numId w:val="0"/>
        </w:numP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3.</w:t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温度范围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：常温~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0℃可调，温控精度±3℃。开机后快速达到设定温度（建议≤30秒）。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4.</w:t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过热保护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：设备具备自动恒温控制和超温保护功能。</w:t>
      </w:r>
    </w:p>
    <w:p w14:paraId="514CD56D">
      <w:pP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5.</w:t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噪音水平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：≤65 dB(A)。</w:t>
      </w:r>
    </w:p>
    <w:p w14:paraId="452CB58F">
      <w:pP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6.</w:t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材质要求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：出风口及加热部件采用</w:t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304不锈钢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或同等级耐高温耐腐蚀材料。</w:t>
      </w:r>
    </w:p>
    <w:p w14:paraId="189B05E0">
      <w:pP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7.机</w:t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体设计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：符合人体工学，握持舒适，配备防滑手柄和悬挂装置。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8.</w:t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附件配置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：每台标配不同规格的精密吹嘴（细长型、扁平型等）≥3个，满足不同器械干燥需求。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EA7C4A"/>
    <w:multiLevelType w:val="singleLevel"/>
    <w:tmpl w:val="9AEA7C4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102FB03"/>
    <w:multiLevelType w:val="singleLevel"/>
    <w:tmpl w:val="7102FB0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C64DC"/>
    <w:rsid w:val="16B96E7A"/>
    <w:rsid w:val="249E5066"/>
    <w:rsid w:val="25ED2AE2"/>
    <w:rsid w:val="286454FC"/>
    <w:rsid w:val="2B5C307C"/>
    <w:rsid w:val="4EF30992"/>
    <w:rsid w:val="558C7ECD"/>
    <w:rsid w:val="57496376"/>
    <w:rsid w:val="595133F8"/>
    <w:rsid w:val="5C4C0BFA"/>
    <w:rsid w:val="67FB4245"/>
    <w:rsid w:val="6AB6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402</Words>
  <Characters>432</Characters>
  <Lines>0</Lines>
  <Paragraphs>0</Paragraphs>
  <TotalTime>25</TotalTime>
  <ScaleCrop>false</ScaleCrop>
  <LinksUpToDate>false</LinksUpToDate>
  <CharactersWithSpaces>435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2026-02-11T01:48:00Z</dcterms:created>
  <dc:creator>Administrator</dc:creator>
  <cp:lastModifiedBy>陈健驹</cp:lastModifiedBy>
  <dcterms:modified xsi:type="dcterms:W3CDTF">2026-04-23T07:05:00Z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eyJoZGlkIjoiNTZiNDNhNWY5ZTZmNjc3NGNiMTIwMTFjYTkzYTA4NmEiLCJ1c2VySWQiOiIzNDA4Nzk5NDQifQ==</vt:lpwstr>
  </property>
  <property fmtid="{D5CDD505-2E9C-101B-9397-08002B2CF9AE}" pid="4" name="ICV">
    <vt:lpwstr>7614F28547F842C3A92DE62DDC2470EE_13</vt:lpwstr>
  </property>
</Properties>
</file>