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788CB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参数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要求</w:t>
      </w:r>
    </w:p>
    <w:p w14:paraId="77635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</w:p>
    <w:p w14:paraId="29E33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</w:p>
    <w:p w14:paraId="6D1BE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kern w:val="0"/>
          <w:sz w:val="24"/>
          <w:szCs w:val="24"/>
          <w:lang w:val="en-US" w:eastAsia="zh-CN"/>
        </w:rPr>
      </w:pPr>
    </w:p>
    <w:p w14:paraId="3670F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2" w:firstLineChars="200"/>
        <w:textAlignment w:val="auto"/>
        <w:rPr>
          <w:rFonts w:hint="default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光疗模块</w:t>
      </w:r>
    </w:p>
    <w:p w14:paraId="61B7DB3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光源类型：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半导体激光</w:t>
      </w:r>
    </w:p>
    <w:p w14:paraId="6F7C73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波长：6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24"/>
          <w:szCs w:val="24"/>
        </w:rPr>
        <w:t>0nm±10nm</w:t>
      </w:r>
    </w:p>
    <w:p w14:paraId="33D0F9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光源组成：362颗</w:t>
      </w:r>
    </w:p>
    <w:p w14:paraId="1AB9831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输出强度：1800mW，误差</w:t>
      </w:r>
      <w:r>
        <w:rPr>
          <w:rFonts w:hint="default" w:ascii="Arial" w:hAnsi="Arial" w:eastAsia="宋体" w:cs="Arial"/>
          <w:kern w:val="0"/>
          <w:sz w:val="24"/>
          <w:szCs w:val="24"/>
        </w:rPr>
        <w:t>≤</w:t>
      </w:r>
      <w:r>
        <w:rPr>
          <w:rFonts w:hint="eastAsia" w:ascii="宋体" w:hAnsi="宋体" w:eastAsia="宋体" w:cs="宋体"/>
          <w:kern w:val="0"/>
          <w:sz w:val="24"/>
          <w:szCs w:val="24"/>
        </w:rPr>
        <w:t>±20%</w:t>
      </w:r>
    </w:p>
    <w:p w14:paraId="061D9B8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脉冲频率：2Hz±1Hz</w:t>
      </w:r>
    </w:p>
    <w:p w14:paraId="7A107A8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脉冲宽度：250ms±10ms</w:t>
      </w:r>
    </w:p>
    <w:p w14:paraId="7C113B2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治疗时间：1～99min可调，步长1min</w:t>
      </w:r>
    </w:p>
    <w:p w14:paraId="5C16164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出光口面积：954cm</w:t>
      </w:r>
      <w:r>
        <w:rPr>
          <w:rFonts w:hint="eastAsia" w:ascii="宋体" w:hAnsi="宋体" w:cs="宋体"/>
          <w:kern w:val="0"/>
          <w:sz w:val="24"/>
          <w:szCs w:val="24"/>
          <w:highlight w:val="none"/>
          <w:vertAlign w:val="superscript"/>
          <w:lang w:val="en-US" w:eastAsia="zh-CN"/>
        </w:rPr>
        <w:t>2</w:t>
      </w:r>
      <w:r>
        <w:rPr>
          <w:rFonts w:hint="eastAsia" w:ascii="宋体" w:hAnsi="宋体" w:cs="宋体"/>
          <w:kern w:val="0"/>
          <w:sz w:val="24"/>
          <w:szCs w:val="24"/>
          <w:highlight w:val="none"/>
          <w:vertAlign w:val="baseline"/>
          <w:lang w:val="en-US" w:eastAsia="zh-CN"/>
        </w:rPr>
        <w:t>，治疗头有5个发光瓣，可根据患处调节光源角度</w:t>
      </w:r>
    </w:p>
    <w:p w14:paraId="0FDE2EE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照射方式：具有连续、脉冲2种可调模式</w:t>
      </w:r>
    </w:p>
    <w:p w14:paraId="5A1FCF6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光疗模块连续输出强度不稳定度＜10%</w:t>
      </w:r>
    </w:p>
    <w:p w14:paraId="4BF55B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2" w:firstLineChars="200"/>
        <w:textAlignment w:val="auto"/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</w:pPr>
    </w:p>
    <w:p w14:paraId="59E97A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2" w:firstLineChars="200"/>
        <w:textAlignment w:val="auto"/>
        <w:rPr>
          <w:rFonts w:hint="default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主机平台</w:t>
      </w:r>
    </w:p>
    <w:p w14:paraId="1A3375A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显示屏：8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英寸触控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显示屏</w:t>
      </w:r>
    </w:p>
    <w:p w14:paraId="180C4F1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具备温度指示功能，</w:t>
      </w:r>
      <w:r>
        <w:rPr>
          <w:rFonts w:hint="eastAsia" w:ascii="宋体" w:hAnsi="宋体" w:eastAsia="宋体" w:cs="宋体"/>
          <w:kern w:val="0"/>
          <w:sz w:val="24"/>
          <w:szCs w:val="24"/>
        </w:rPr>
        <w:t>可在显示面板中显示实时治疗温度</w:t>
      </w:r>
    </w:p>
    <w:p w14:paraId="1DDB272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温度指示误差≤±2.5℃</w:t>
      </w:r>
    </w:p>
    <w:p w14:paraId="61E9C26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显示屏可实时</w:t>
      </w:r>
      <w:r>
        <w:rPr>
          <w:rFonts w:hint="eastAsia" w:ascii="宋体" w:hAnsi="宋体" w:eastAsia="宋体" w:cs="宋体"/>
          <w:kern w:val="0"/>
          <w:sz w:val="24"/>
          <w:szCs w:val="24"/>
        </w:rPr>
        <w:t>显示治疗模块信息（包含但不限于治疗模块型号、使用治疗时间、使用治疗次数）</w:t>
      </w:r>
    </w:p>
    <w:p w14:paraId="0A4E1BB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具有模块可升级功能，可扩展选配以下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不同波长</w:t>
      </w:r>
      <w:r>
        <w:rPr>
          <w:rFonts w:hint="eastAsia" w:ascii="宋体" w:hAnsi="宋体" w:eastAsia="宋体" w:cs="宋体"/>
          <w:kern w:val="0"/>
          <w:sz w:val="24"/>
          <w:szCs w:val="24"/>
        </w:rPr>
        <w:t>光疗模块：红蓝光模块、高能红光模块。</w:t>
      </w:r>
    </w:p>
    <w:p w14:paraId="2C50AE1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设备具备一键急停开关：用于紧急或突发情况下停止治疗。</w:t>
      </w:r>
    </w:p>
    <w:p w14:paraId="0D9A2E5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抬升动力系统配置：360°四关节旋转臂</w:t>
      </w:r>
    </w:p>
    <w:p w14:paraId="0817DB2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脚轮配置：4个万向轮</w:t>
      </w:r>
    </w:p>
    <w:p w14:paraId="0B9F9EA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设备正常工作噪声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≤</w:t>
      </w:r>
      <w:r>
        <w:rPr>
          <w:rFonts w:hint="eastAsia" w:ascii="宋体" w:hAnsi="宋体" w:eastAsia="宋体" w:cs="宋体"/>
          <w:kern w:val="0"/>
          <w:sz w:val="24"/>
          <w:szCs w:val="24"/>
        </w:rPr>
        <w:t>65dB（A）</w:t>
      </w:r>
      <w:bookmarkStart w:id="0" w:name="_GoBack"/>
      <w:bookmarkEnd w:id="0"/>
    </w:p>
    <w:p w14:paraId="696F5C6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设备设计使用年限：10年</w:t>
      </w:r>
    </w:p>
    <w:p w14:paraId="1999E0E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设备具备高度的自主专利技术</w:t>
      </w:r>
    </w:p>
    <w:p w14:paraId="2181B8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51D286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  <w:sectPr>
          <w:pgSz w:w="11906" w:h="16838"/>
          <w:pgMar w:top="1021" w:right="1797" w:bottom="1134" w:left="1797" w:header="851" w:footer="992" w:gutter="0"/>
          <w:cols w:space="425" w:num="1"/>
          <w:docGrid w:type="lines" w:linePitch="312" w:charSpace="0"/>
        </w:sectPr>
      </w:pPr>
    </w:p>
    <w:p w14:paraId="229E6AF5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配置清单</w:t>
      </w:r>
    </w:p>
    <w:p w14:paraId="589BC7D6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20A2F1FD">
      <w:pPr>
        <w:spacing w:line="360" w:lineRule="auto"/>
        <w:ind w:firstLine="632" w:firstLineChars="300"/>
        <w:rPr>
          <w:rFonts w:ascii="宋体" w:hAnsi="宋体"/>
          <w:b/>
          <w:szCs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4947"/>
        <w:gridCol w:w="2104"/>
      </w:tblGrid>
      <w:tr w14:paraId="13909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exact"/>
          <w:jc w:val="center"/>
        </w:trPr>
        <w:tc>
          <w:tcPr>
            <w:tcW w:w="1027" w:type="dxa"/>
            <w:noWrap w:val="0"/>
            <w:vAlign w:val="center"/>
          </w:tcPr>
          <w:p w14:paraId="30A1407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4947" w:type="dxa"/>
            <w:noWrap w:val="0"/>
            <w:vAlign w:val="center"/>
          </w:tcPr>
          <w:p w14:paraId="5B40403D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部件名称</w:t>
            </w:r>
          </w:p>
        </w:tc>
        <w:tc>
          <w:tcPr>
            <w:tcW w:w="2104" w:type="dxa"/>
            <w:noWrap w:val="0"/>
            <w:vAlign w:val="center"/>
          </w:tcPr>
          <w:p w14:paraId="66AC99BB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数量</w:t>
            </w:r>
          </w:p>
        </w:tc>
      </w:tr>
      <w:tr w14:paraId="6D328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11EC168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4947" w:type="dxa"/>
            <w:noWrap w:val="0"/>
            <w:vAlign w:val="center"/>
          </w:tcPr>
          <w:p w14:paraId="54070E92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主机</w:t>
            </w:r>
          </w:p>
        </w:tc>
        <w:tc>
          <w:tcPr>
            <w:tcW w:w="2104" w:type="dxa"/>
            <w:noWrap w:val="0"/>
            <w:vAlign w:val="center"/>
          </w:tcPr>
          <w:p w14:paraId="62AB455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1台</w:t>
            </w:r>
          </w:p>
        </w:tc>
      </w:tr>
      <w:tr w14:paraId="3FDE3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48D8615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4947" w:type="dxa"/>
            <w:noWrap w:val="0"/>
            <w:vAlign w:val="center"/>
          </w:tcPr>
          <w:p w14:paraId="4754A8F5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弯臂（含连接线）</w:t>
            </w:r>
          </w:p>
        </w:tc>
        <w:tc>
          <w:tcPr>
            <w:tcW w:w="2104" w:type="dxa"/>
            <w:noWrap w:val="0"/>
            <w:vAlign w:val="center"/>
          </w:tcPr>
          <w:p w14:paraId="008A015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1个</w:t>
            </w:r>
          </w:p>
        </w:tc>
      </w:tr>
      <w:tr w14:paraId="7A77D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1448F3B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4947" w:type="dxa"/>
            <w:noWrap w:val="0"/>
            <w:vAlign w:val="center"/>
          </w:tcPr>
          <w:p w14:paraId="7FA9483A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CA"/>
              </w:rPr>
              <w:t>治疗模块</w:t>
            </w:r>
          </w:p>
        </w:tc>
        <w:tc>
          <w:tcPr>
            <w:tcW w:w="2104" w:type="dxa"/>
            <w:noWrap w:val="0"/>
            <w:vAlign w:val="center"/>
          </w:tcPr>
          <w:p w14:paraId="02D6B32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1个</w:t>
            </w:r>
          </w:p>
        </w:tc>
      </w:tr>
      <w:tr w14:paraId="34B3A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2C936E0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4947" w:type="dxa"/>
            <w:noWrap w:val="0"/>
            <w:vAlign w:val="center"/>
          </w:tcPr>
          <w:p w14:paraId="651C0DDB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防护眼镜</w:t>
            </w:r>
          </w:p>
        </w:tc>
        <w:tc>
          <w:tcPr>
            <w:tcW w:w="2104" w:type="dxa"/>
            <w:noWrap w:val="0"/>
            <w:vAlign w:val="center"/>
          </w:tcPr>
          <w:p w14:paraId="53AE3B0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1副</w:t>
            </w:r>
          </w:p>
        </w:tc>
      </w:tr>
      <w:tr w14:paraId="13447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749E2D6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4947" w:type="dxa"/>
            <w:noWrap w:val="0"/>
            <w:vAlign w:val="center"/>
          </w:tcPr>
          <w:p w14:paraId="1170BBC4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防护眼罩</w:t>
            </w:r>
          </w:p>
        </w:tc>
        <w:tc>
          <w:tcPr>
            <w:tcW w:w="2104" w:type="dxa"/>
            <w:noWrap w:val="0"/>
            <w:vAlign w:val="center"/>
          </w:tcPr>
          <w:p w14:paraId="3F23AA3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1副</w:t>
            </w:r>
          </w:p>
        </w:tc>
      </w:tr>
      <w:tr w14:paraId="0A993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4D3BF0D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4947" w:type="dxa"/>
            <w:noWrap w:val="0"/>
            <w:vAlign w:val="center"/>
          </w:tcPr>
          <w:p w14:paraId="6CBBD08F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开关钥匙</w:t>
            </w:r>
          </w:p>
        </w:tc>
        <w:tc>
          <w:tcPr>
            <w:tcW w:w="2104" w:type="dxa"/>
            <w:noWrap w:val="0"/>
            <w:vAlign w:val="center"/>
          </w:tcPr>
          <w:p w14:paraId="6FCF3E0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2把</w:t>
            </w:r>
          </w:p>
        </w:tc>
      </w:tr>
      <w:tr w14:paraId="7783B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33B0DB2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4947" w:type="dxa"/>
            <w:noWrap w:val="0"/>
            <w:vAlign w:val="center"/>
          </w:tcPr>
          <w:p w14:paraId="1DC7776C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钥匙扣</w:t>
            </w:r>
          </w:p>
        </w:tc>
        <w:tc>
          <w:tcPr>
            <w:tcW w:w="2104" w:type="dxa"/>
            <w:noWrap w:val="0"/>
            <w:vAlign w:val="center"/>
          </w:tcPr>
          <w:p w14:paraId="5FA0169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1个</w:t>
            </w:r>
          </w:p>
        </w:tc>
      </w:tr>
      <w:tr w14:paraId="7DBDE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1584AA7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4947" w:type="dxa"/>
            <w:noWrap w:val="0"/>
            <w:vAlign w:val="center"/>
          </w:tcPr>
          <w:p w14:paraId="2602DC8A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电源线</w:t>
            </w:r>
          </w:p>
        </w:tc>
        <w:tc>
          <w:tcPr>
            <w:tcW w:w="2104" w:type="dxa"/>
            <w:noWrap w:val="0"/>
            <w:vAlign w:val="center"/>
          </w:tcPr>
          <w:p w14:paraId="0CF079E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1根</w:t>
            </w:r>
          </w:p>
        </w:tc>
      </w:tr>
      <w:tr w14:paraId="374F2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76E8E3F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4947" w:type="dxa"/>
            <w:noWrap w:val="0"/>
            <w:vAlign w:val="center"/>
          </w:tcPr>
          <w:p w14:paraId="1C2F5609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M4内六角扳手</w:t>
            </w:r>
          </w:p>
        </w:tc>
        <w:tc>
          <w:tcPr>
            <w:tcW w:w="2104" w:type="dxa"/>
            <w:noWrap w:val="0"/>
            <w:vAlign w:val="center"/>
          </w:tcPr>
          <w:p w14:paraId="31C1F3A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1把</w:t>
            </w:r>
          </w:p>
        </w:tc>
      </w:tr>
      <w:tr w14:paraId="7F33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19790CC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4947" w:type="dxa"/>
            <w:noWrap w:val="0"/>
            <w:vAlign w:val="center"/>
          </w:tcPr>
          <w:p w14:paraId="267BCF0C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M5内六角螺丝</w:t>
            </w:r>
          </w:p>
        </w:tc>
        <w:tc>
          <w:tcPr>
            <w:tcW w:w="2104" w:type="dxa"/>
            <w:noWrap w:val="0"/>
            <w:vAlign w:val="center"/>
          </w:tcPr>
          <w:p w14:paraId="2A5C097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4个</w:t>
            </w:r>
          </w:p>
        </w:tc>
      </w:tr>
      <w:tr w14:paraId="03D5B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613BE89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4947" w:type="dxa"/>
            <w:noWrap w:val="0"/>
            <w:vAlign w:val="center"/>
          </w:tcPr>
          <w:p w14:paraId="3C3C5276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保险管</w:t>
            </w:r>
          </w:p>
        </w:tc>
        <w:tc>
          <w:tcPr>
            <w:tcW w:w="2104" w:type="dxa"/>
            <w:noWrap w:val="0"/>
            <w:vAlign w:val="center"/>
          </w:tcPr>
          <w:p w14:paraId="55F630D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2个</w:t>
            </w:r>
          </w:p>
        </w:tc>
      </w:tr>
      <w:tr w14:paraId="5D8C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5C3E88F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</w:p>
        </w:tc>
        <w:tc>
          <w:tcPr>
            <w:tcW w:w="4947" w:type="dxa"/>
            <w:noWrap w:val="0"/>
            <w:vAlign w:val="center"/>
          </w:tcPr>
          <w:p w14:paraId="506976DA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C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CA"/>
              </w:rPr>
              <w:t>说明书</w:t>
            </w:r>
          </w:p>
        </w:tc>
        <w:tc>
          <w:tcPr>
            <w:tcW w:w="2104" w:type="dxa"/>
            <w:noWrap w:val="0"/>
            <w:vAlign w:val="center"/>
          </w:tcPr>
          <w:p w14:paraId="1585EBB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1套</w:t>
            </w:r>
          </w:p>
        </w:tc>
      </w:tr>
      <w:tr w14:paraId="70F5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4FA9BF0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</w:p>
        </w:tc>
        <w:tc>
          <w:tcPr>
            <w:tcW w:w="4947" w:type="dxa"/>
            <w:noWrap w:val="0"/>
            <w:vAlign w:val="center"/>
          </w:tcPr>
          <w:p w14:paraId="75559605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C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CA"/>
              </w:rPr>
              <w:t>简易操作卡</w:t>
            </w:r>
          </w:p>
        </w:tc>
        <w:tc>
          <w:tcPr>
            <w:tcW w:w="2104" w:type="dxa"/>
            <w:noWrap w:val="0"/>
            <w:vAlign w:val="center"/>
          </w:tcPr>
          <w:p w14:paraId="7BE6B07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C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CA"/>
              </w:rPr>
              <w:t>1份</w:t>
            </w:r>
          </w:p>
        </w:tc>
      </w:tr>
      <w:tr w14:paraId="1B2DC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5863AC8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4947" w:type="dxa"/>
            <w:noWrap w:val="0"/>
            <w:vAlign w:val="center"/>
          </w:tcPr>
          <w:p w14:paraId="0AF95530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合格证/保修卡</w:t>
            </w:r>
          </w:p>
        </w:tc>
        <w:tc>
          <w:tcPr>
            <w:tcW w:w="2104" w:type="dxa"/>
            <w:noWrap w:val="0"/>
            <w:vAlign w:val="center"/>
          </w:tcPr>
          <w:p w14:paraId="5BB4BC6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1份</w:t>
            </w:r>
          </w:p>
        </w:tc>
      </w:tr>
      <w:tr w14:paraId="62BF2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7" w:type="dxa"/>
            <w:noWrap w:val="0"/>
            <w:vAlign w:val="center"/>
          </w:tcPr>
          <w:p w14:paraId="66B359C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4947" w:type="dxa"/>
            <w:noWrap w:val="0"/>
            <w:vAlign w:val="center"/>
          </w:tcPr>
          <w:p w14:paraId="3E7B3A35">
            <w:pPr>
              <w:spacing w:line="360" w:lineRule="auto"/>
              <w:ind w:left="265" w:leftChars="12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装箱单</w:t>
            </w:r>
          </w:p>
        </w:tc>
        <w:tc>
          <w:tcPr>
            <w:tcW w:w="2104" w:type="dxa"/>
            <w:noWrap w:val="0"/>
            <w:vAlign w:val="center"/>
          </w:tcPr>
          <w:p w14:paraId="5A480BC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1份</w:t>
            </w:r>
          </w:p>
        </w:tc>
      </w:tr>
    </w:tbl>
    <w:p w14:paraId="3BD61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sectPr>
      <w:pgSz w:w="11906" w:h="16838"/>
      <w:pgMar w:top="1021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36CB93"/>
    <w:multiLevelType w:val="singleLevel"/>
    <w:tmpl w:val="EA36CB93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79D9CE0F"/>
    <w:multiLevelType w:val="singleLevel"/>
    <w:tmpl w:val="79D9CE0F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1ZWUyMjkyYjYxYTQxM2IyMzBjYjYyZWQzOTRlY2IifQ=="/>
  </w:docVars>
  <w:rsids>
    <w:rsidRoot w:val="003A2FF9"/>
    <w:rsid w:val="00003A59"/>
    <w:rsid w:val="00004955"/>
    <w:rsid w:val="0002690E"/>
    <w:rsid w:val="0003570C"/>
    <w:rsid w:val="0004405D"/>
    <w:rsid w:val="00073CE7"/>
    <w:rsid w:val="00090B7F"/>
    <w:rsid w:val="000936CD"/>
    <w:rsid w:val="000941D1"/>
    <w:rsid w:val="0009666D"/>
    <w:rsid w:val="000A0FBF"/>
    <w:rsid w:val="000A1032"/>
    <w:rsid w:val="000A36D1"/>
    <w:rsid w:val="000B02CE"/>
    <w:rsid w:val="000B4BBE"/>
    <w:rsid w:val="000C0829"/>
    <w:rsid w:val="000C6CF8"/>
    <w:rsid w:val="000D56E5"/>
    <w:rsid w:val="001005A1"/>
    <w:rsid w:val="0012209E"/>
    <w:rsid w:val="00122E1A"/>
    <w:rsid w:val="0013086F"/>
    <w:rsid w:val="0013511A"/>
    <w:rsid w:val="00146C60"/>
    <w:rsid w:val="00147998"/>
    <w:rsid w:val="00150DDC"/>
    <w:rsid w:val="0015154C"/>
    <w:rsid w:val="00163991"/>
    <w:rsid w:val="00167E18"/>
    <w:rsid w:val="001735AB"/>
    <w:rsid w:val="00177D62"/>
    <w:rsid w:val="0018042F"/>
    <w:rsid w:val="00183B38"/>
    <w:rsid w:val="0018619D"/>
    <w:rsid w:val="00187D84"/>
    <w:rsid w:val="00190315"/>
    <w:rsid w:val="0019398D"/>
    <w:rsid w:val="00193B75"/>
    <w:rsid w:val="001944B8"/>
    <w:rsid w:val="001A09C4"/>
    <w:rsid w:val="001A670A"/>
    <w:rsid w:val="001B208E"/>
    <w:rsid w:val="001B2479"/>
    <w:rsid w:val="001B65A2"/>
    <w:rsid w:val="001B7E71"/>
    <w:rsid w:val="001C7910"/>
    <w:rsid w:val="001D45DD"/>
    <w:rsid w:val="001D77F0"/>
    <w:rsid w:val="001E243D"/>
    <w:rsid w:val="001E6BA4"/>
    <w:rsid w:val="001F1BC7"/>
    <w:rsid w:val="001F3A6C"/>
    <w:rsid w:val="00201FB8"/>
    <w:rsid w:val="002074FC"/>
    <w:rsid w:val="00227C87"/>
    <w:rsid w:val="00235F9B"/>
    <w:rsid w:val="0024171D"/>
    <w:rsid w:val="00245533"/>
    <w:rsid w:val="002459C7"/>
    <w:rsid w:val="0025354F"/>
    <w:rsid w:val="00254278"/>
    <w:rsid w:val="0025742A"/>
    <w:rsid w:val="002619D3"/>
    <w:rsid w:val="002643BF"/>
    <w:rsid w:val="00266BFC"/>
    <w:rsid w:val="00267782"/>
    <w:rsid w:val="00274CE7"/>
    <w:rsid w:val="00280BFD"/>
    <w:rsid w:val="00282BE4"/>
    <w:rsid w:val="00286488"/>
    <w:rsid w:val="00293ADD"/>
    <w:rsid w:val="00295518"/>
    <w:rsid w:val="002A2700"/>
    <w:rsid w:val="002B14A9"/>
    <w:rsid w:val="002B2E33"/>
    <w:rsid w:val="002B706C"/>
    <w:rsid w:val="002D29B0"/>
    <w:rsid w:val="002E0260"/>
    <w:rsid w:val="002E13DE"/>
    <w:rsid w:val="002E18C9"/>
    <w:rsid w:val="002E2B33"/>
    <w:rsid w:val="002E5119"/>
    <w:rsid w:val="002F6442"/>
    <w:rsid w:val="00302B9D"/>
    <w:rsid w:val="0030687F"/>
    <w:rsid w:val="0031485C"/>
    <w:rsid w:val="00317542"/>
    <w:rsid w:val="00325860"/>
    <w:rsid w:val="00332865"/>
    <w:rsid w:val="00342425"/>
    <w:rsid w:val="003424AD"/>
    <w:rsid w:val="00342975"/>
    <w:rsid w:val="003440B8"/>
    <w:rsid w:val="003677E3"/>
    <w:rsid w:val="003756DD"/>
    <w:rsid w:val="00376296"/>
    <w:rsid w:val="00381D21"/>
    <w:rsid w:val="00385378"/>
    <w:rsid w:val="00385B1B"/>
    <w:rsid w:val="00385DE2"/>
    <w:rsid w:val="00386412"/>
    <w:rsid w:val="00386535"/>
    <w:rsid w:val="003966CE"/>
    <w:rsid w:val="00396A4F"/>
    <w:rsid w:val="003A2F60"/>
    <w:rsid w:val="003A2FF9"/>
    <w:rsid w:val="003B5635"/>
    <w:rsid w:val="003C1362"/>
    <w:rsid w:val="003C35B0"/>
    <w:rsid w:val="003C3DD5"/>
    <w:rsid w:val="003C485D"/>
    <w:rsid w:val="003C502B"/>
    <w:rsid w:val="003C52A2"/>
    <w:rsid w:val="003C7499"/>
    <w:rsid w:val="003D0B66"/>
    <w:rsid w:val="003D2822"/>
    <w:rsid w:val="003D2859"/>
    <w:rsid w:val="003D2C45"/>
    <w:rsid w:val="003E0A36"/>
    <w:rsid w:val="003E10F4"/>
    <w:rsid w:val="003E5890"/>
    <w:rsid w:val="003F2849"/>
    <w:rsid w:val="003F5ACD"/>
    <w:rsid w:val="00402206"/>
    <w:rsid w:val="00402B5C"/>
    <w:rsid w:val="004047F9"/>
    <w:rsid w:val="00406F09"/>
    <w:rsid w:val="00410713"/>
    <w:rsid w:val="00417FB0"/>
    <w:rsid w:val="00421BEE"/>
    <w:rsid w:val="00455C3C"/>
    <w:rsid w:val="004604E8"/>
    <w:rsid w:val="00467ECA"/>
    <w:rsid w:val="004701B2"/>
    <w:rsid w:val="00473ECA"/>
    <w:rsid w:val="004801B0"/>
    <w:rsid w:val="00482958"/>
    <w:rsid w:val="004879BE"/>
    <w:rsid w:val="004901D5"/>
    <w:rsid w:val="00490C6E"/>
    <w:rsid w:val="004970C9"/>
    <w:rsid w:val="004A0038"/>
    <w:rsid w:val="004A3BC8"/>
    <w:rsid w:val="004B1E12"/>
    <w:rsid w:val="004B2206"/>
    <w:rsid w:val="004C1239"/>
    <w:rsid w:val="004D4FE2"/>
    <w:rsid w:val="004D678F"/>
    <w:rsid w:val="004D7089"/>
    <w:rsid w:val="004E183E"/>
    <w:rsid w:val="004E386D"/>
    <w:rsid w:val="004E6028"/>
    <w:rsid w:val="004E738E"/>
    <w:rsid w:val="004F251D"/>
    <w:rsid w:val="00501B53"/>
    <w:rsid w:val="005078F6"/>
    <w:rsid w:val="00522AE6"/>
    <w:rsid w:val="00523540"/>
    <w:rsid w:val="00527FAA"/>
    <w:rsid w:val="0053056C"/>
    <w:rsid w:val="005318C3"/>
    <w:rsid w:val="00533A3D"/>
    <w:rsid w:val="00533C5D"/>
    <w:rsid w:val="00536488"/>
    <w:rsid w:val="00543BB4"/>
    <w:rsid w:val="005519E5"/>
    <w:rsid w:val="005526E6"/>
    <w:rsid w:val="0055624F"/>
    <w:rsid w:val="00560677"/>
    <w:rsid w:val="0056623D"/>
    <w:rsid w:val="00575581"/>
    <w:rsid w:val="0057558D"/>
    <w:rsid w:val="00581684"/>
    <w:rsid w:val="00582F10"/>
    <w:rsid w:val="00584104"/>
    <w:rsid w:val="00585760"/>
    <w:rsid w:val="00590FA7"/>
    <w:rsid w:val="00595119"/>
    <w:rsid w:val="005A447A"/>
    <w:rsid w:val="005C4DC6"/>
    <w:rsid w:val="005D3DD2"/>
    <w:rsid w:val="005D565B"/>
    <w:rsid w:val="005D639E"/>
    <w:rsid w:val="005E4ED8"/>
    <w:rsid w:val="005E573B"/>
    <w:rsid w:val="005E6AF1"/>
    <w:rsid w:val="005F5565"/>
    <w:rsid w:val="00602C2B"/>
    <w:rsid w:val="00606ED3"/>
    <w:rsid w:val="006101FE"/>
    <w:rsid w:val="00611718"/>
    <w:rsid w:val="0061443B"/>
    <w:rsid w:val="0061669F"/>
    <w:rsid w:val="00623885"/>
    <w:rsid w:val="00625C69"/>
    <w:rsid w:val="0063295D"/>
    <w:rsid w:val="00636756"/>
    <w:rsid w:val="006415E2"/>
    <w:rsid w:val="006464D8"/>
    <w:rsid w:val="00660790"/>
    <w:rsid w:val="00663BE5"/>
    <w:rsid w:val="006678AE"/>
    <w:rsid w:val="0068290D"/>
    <w:rsid w:val="00696B5B"/>
    <w:rsid w:val="006B3382"/>
    <w:rsid w:val="006B6066"/>
    <w:rsid w:val="006C129B"/>
    <w:rsid w:val="006D2D33"/>
    <w:rsid w:val="006F4CED"/>
    <w:rsid w:val="006F5005"/>
    <w:rsid w:val="006F6A48"/>
    <w:rsid w:val="00702881"/>
    <w:rsid w:val="007059AC"/>
    <w:rsid w:val="007160A2"/>
    <w:rsid w:val="00716B5E"/>
    <w:rsid w:val="007352C8"/>
    <w:rsid w:val="00746D4E"/>
    <w:rsid w:val="007475F8"/>
    <w:rsid w:val="007524C9"/>
    <w:rsid w:val="00753F38"/>
    <w:rsid w:val="007543BC"/>
    <w:rsid w:val="00755DB3"/>
    <w:rsid w:val="007604B4"/>
    <w:rsid w:val="0076290E"/>
    <w:rsid w:val="0076434B"/>
    <w:rsid w:val="007649C9"/>
    <w:rsid w:val="00775857"/>
    <w:rsid w:val="00775FB8"/>
    <w:rsid w:val="007865A1"/>
    <w:rsid w:val="00792698"/>
    <w:rsid w:val="007926CC"/>
    <w:rsid w:val="00793677"/>
    <w:rsid w:val="00794FA6"/>
    <w:rsid w:val="00795A83"/>
    <w:rsid w:val="007A3AAB"/>
    <w:rsid w:val="007B2EBC"/>
    <w:rsid w:val="007C31F3"/>
    <w:rsid w:val="007D16BE"/>
    <w:rsid w:val="007D41A0"/>
    <w:rsid w:val="007D4324"/>
    <w:rsid w:val="007D4EE9"/>
    <w:rsid w:val="007D61B7"/>
    <w:rsid w:val="007E5F90"/>
    <w:rsid w:val="007F0855"/>
    <w:rsid w:val="007F6336"/>
    <w:rsid w:val="008007FB"/>
    <w:rsid w:val="00804F24"/>
    <w:rsid w:val="00810CFE"/>
    <w:rsid w:val="00812901"/>
    <w:rsid w:val="008135DC"/>
    <w:rsid w:val="0081784A"/>
    <w:rsid w:val="00821069"/>
    <w:rsid w:val="008366C0"/>
    <w:rsid w:val="00844937"/>
    <w:rsid w:val="00845A47"/>
    <w:rsid w:val="008503FE"/>
    <w:rsid w:val="00854D72"/>
    <w:rsid w:val="008568CF"/>
    <w:rsid w:val="00861D46"/>
    <w:rsid w:val="008738D6"/>
    <w:rsid w:val="00876BC6"/>
    <w:rsid w:val="00877409"/>
    <w:rsid w:val="008876B2"/>
    <w:rsid w:val="008A779B"/>
    <w:rsid w:val="008B533B"/>
    <w:rsid w:val="008B637E"/>
    <w:rsid w:val="008B65FB"/>
    <w:rsid w:val="008B68AB"/>
    <w:rsid w:val="008C52E4"/>
    <w:rsid w:val="008D47F8"/>
    <w:rsid w:val="008E6BB7"/>
    <w:rsid w:val="008F2AED"/>
    <w:rsid w:val="00906500"/>
    <w:rsid w:val="009078BD"/>
    <w:rsid w:val="00907E85"/>
    <w:rsid w:val="0091252B"/>
    <w:rsid w:val="00923EED"/>
    <w:rsid w:val="00931FF2"/>
    <w:rsid w:val="0093209F"/>
    <w:rsid w:val="00943635"/>
    <w:rsid w:val="0094640F"/>
    <w:rsid w:val="00950338"/>
    <w:rsid w:val="009528FE"/>
    <w:rsid w:val="009547C1"/>
    <w:rsid w:val="00962471"/>
    <w:rsid w:val="009639E5"/>
    <w:rsid w:val="00972591"/>
    <w:rsid w:val="00975E62"/>
    <w:rsid w:val="009764DC"/>
    <w:rsid w:val="00976E4D"/>
    <w:rsid w:val="00980C5D"/>
    <w:rsid w:val="009852A4"/>
    <w:rsid w:val="009859C0"/>
    <w:rsid w:val="00993B99"/>
    <w:rsid w:val="0099718C"/>
    <w:rsid w:val="009A443E"/>
    <w:rsid w:val="009B1422"/>
    <w:rsid w:val="009C521A"/>
    <w:rsid w:val="009C6C60"/>
    <w:rsid w:val="009D0A92"/>
    <w:rsid w:val="009D6F6C"/>
    <w:rsid w:val="009F38E7"/>
    <w:rsid w:val="009F5E86"/>
    <w:rsid w:val="00A110F4"/>
    <w:rsid w:val="00A11D31"/>
    <w:rsid w:val="00A12FEC"/>
    <w:rsid w:val="00A14601"/>
    <w:rsid w:val="00A22221"/>
    <w:rsid w:val="00A25ED7"/>
    <w:rsid w:val="00A27E37"/>
    <w:rsid w:val="00A41683"/>
    <w:rsid w:val="00A41E26"/>
    <w:rsid w:val="00A43A8E"/>
    <w:rsid w:val="00A44CE2"/>
    <w:rsid w:val="00A46046"/>
    <w:rsid w:val="00A46CCC"/>
    <w:rsid w:val="00A57CFB"/>
    <w:rsid w:val="00A60C04"/>
    <w:rsid w:val="00A63C64"/>
    <w:rsid w:val="00A66495"/>
    <w:rsid w:val="00A67070"/>
    <w:rsid w:val="00A7084E"/>
    <w:rsid w:val="00A73620"/>
    <w:rsid w:val="00A737E6"/>
    <w:rsid w:val="00A76C78"/>
    <w:rsid w:val="00A80D93"/>
    <w:rsid w:val="00A8340B"/>
    <w:rsid w:val="00A85B0F"/>
    <w:rsid w:val="00A90335"/>
    <w:rsid w:val="00AA05FF"/>
    <w:rsid w:val="00AA2367"/>
    <w:rsid w:val="00AA3C32"/>
    <w:rsid w:val="00AC017D"/>
    <w:rsid w:val="00AC079C"/>
    <w:rsid w:val="00AC1503"/>
    <w:rsid w:val="00AD0EF6"/>
    <w:rsid w:val="00AD2AB8"/>
    <w:rsid w:val="00AD3598"/>
    <w:rsid w:val="00AF04E2"/>
    <w:rsid w:val="00AF32FB"/>
    <w:rsid w:val="00AF69DA"/>
    <w:rsid w:val="00B11654"/>
    <w:rsid w:val="00B1275E"/>
    <w:rsid w:val="00B22872"/>
    <w:rsid w:val="00B24E7E"/>
    <w:rsid w:val="00B2753F"/>
    <w:rsid w:val="00B30E11"/>
    <w:rsid w:val="00B3225B"/>
    <w:rsid w:val="00B37C57"/>
    <w:rsid w:val="00B4194F"/>
    <w:rsid w:val="00B53A77"/>
    <w:rsid w:val="00B72847"/>
    <w:rsid w:val="00B741C8"/>
    <w:rsid w:val="00B76D82"/>
    <w:rsid w:val="00B80319"/>
    <w:rsid w:val="00B92414"/>
    <w:rsid w:val="00B93F19"/>
    <w:rsid w:val="00BA0144"/>
    <w:rsid w:val="00BA52FF"/>
    <w:rsid w:val="00BB3B4F"/>
    <w:rsid w:val="00BB5A46"/>
    <w:rsid w:val="00BC0AD5"/>
    <w:rsid w:val="00BC47CD"/>
    <w:rsid w:val="00BC59AB"/>
    <w:rsid w:val="00BD7FA8"/>
    <w:rsid w:val="00BE031C"/>
    <w:rsid w:val="00BE10BA"/>
    <w:rsid w:val="00BE229E"/>
    <w:rsid w:val="00BE2FAF"/>
    <w:rsid w:val="00BE312F"/>
    <w:rsid w:val="00BF2E6C"/>
    <w:rsid w:val="00BF3606"/>
    <w:rsid w:val="00C034B5"/>
    <w:rsid w:val="00C47AA5"/>
    <w:rsid w:val="00C53D79"/>
    <w:rsid w:val="00C608F6"/>
    <w:rsid w:val="00C70197"/>
    <w:rsid w:val="00C7083E"/>
    <w:rsid w:val="00C720A7"/>
    <w:rsid w:val="00C8255F"/>
    <w:rsid w:val="00C82E68"/>
    <w:rsid w:val="00C839D0"/>
    <w:rsid w:val="00CA2E27"/>
    <w:rsid w:val="00CA3590"/>
    <w:rsid w:val="00CA79D5"/>
    <w:rsid w:val="00CB0DE6"/>
    <w:rsid w:val="00CB522E"/>
    <w:rsid w:val="00CC0804"/>
    <w:rsid w:val="00CC090A"/>
    <w:rsid w:val="00CC516C"/>
    <w:rsid w:val="00CD0E26"/>
    <w:rsid w:val="00CD5038"/>
    <w:rsid w:val="00CD7E84"/>
    <w:rsid w:val="00CE0889"/>
    <w:rsid w:val="00CE37E0"/>
    <w:rsid w:val="00CF6B71"/>
    <w:rsid w:val="00D02C6C"/>
    <w:rsid w:val="00D03378"/>
    <w:rsid w:val="00D04A5F"/>
    <w:rsid w:val="00D109E8"/>
    <w:rsid w:val="00D10BAD"/>
    <w:rsid w:val="00D11093"/>
    <w:rsid w:val="00D1203A"/>
    <w:rsid w:val="00D1241F"/>
    <w:rsid w:val="00D203F8"/>
    <w:rsid w:val="00D223DF"/>
    <w:rsid w:val="00D25D91"/>
    <w:rsid w:val="00D27585"/>
    <w:rsid w:val="00D530AE"/>
    <w:rsid w:val="00D54BA3"/>
    <w:rsid w:val="00D54C8B"/>
    <w:rsid w:val="00D633B0"/>
    <w:rsid w:val="00D65034"/>
    <w:rsid w:val="00D74C8C"/>
    <w:rsid w:val="00D75A50"/>
    <w:rsid w:val="00D75FC5"/>
    <w:rsid w:val="00D77D8F"/>
    <w:rsid w:val="00D77F06"/>
    <w:rsid w:val="00D808FE"/>
    <w:rsid w:val="00D80D93"/>
    <w:rsid w:val="00D92644"/>
    <w:rsid w:val="00D940CD"/>
    <w:rsid w:val="00D946C2"/>
    <w:rsid w:val="00D94A2F"/>
    <w:rsid w:val="00DA1525"/>
    <w:rsid w:val="00DA6F83"/>
    <w:rsid w:val="00DB2D71"/>
    <w:rsid w:val="00DB3A85"/>
    <w:rsid w:val="00DB5154"/>
    <w:rsid w:val="00DB744F"/>
    <w:rsid w:val="00DC16B7"/>
    <w:rsid w:val="00DC26D2"/>
    <w:rsid w:val="00DC316B"/>
    <w:rsid w:val="00DD43F9"/>
    <w:rsid w:val="00DE5A5C"/>
    <w:rsid w:val="00DE7272"/>
    <w:rsid w:val="00DE7B3D"/>
    <w:rsid w:val="00E0527A"/>
    <w:rsid w:val="00E078DA"/>
    <w:rsid w:val="00E11BF5"/>
    <w:rsid w:val="00E30064"/>
    <w:rsid w:val="00E30FA2"/>
    <w:rsid w:val="00E361F1"/>
    <w:rsid w:val="00E434EF"/>
    <w:rsid w:val="00E45BDD"/>
    <w:rsid w:val="00E5115E"/>
    <w:rsid w:val="00E512DB"/>
    <w:rsid w:val="00E54CCB"/>
    <w:rsid w:val="00E57598"/>
    <w:rsid w:val="00E637CC"/>
    <w:rsid w:val="00E64B3F"/>
    <w:rsid w:val="00E65326"/>
    <w:rsid w:val="00E66779"/>
    <w:rsid w:val="00E66CB1"/>
    <w:rsid w:val="00E67591"/>
    <w:rsid w:val="00E67821"/>
    <w:rsid w:val="00E701E8"/>
    <w:rsid w:val="00E7228E"/>
    <w:rsid w:val="00E7267D"/>
    <w:rsid w:val="00E728EC"/>
    <w:rsid w:val="00E906B5"/>
    <w:rsid w:val="00E95B10"/>
    <w:rsid w:val="00EA087D"/>
    <w:rsid w:val="00EA1F71"/>
    <w:rsid w:val="00EA3B58"/>
    <w:rsid w:val="00EB49BE"/>
    <w:rsid w:val="00EC13A2"/>
    <w:rsid w:val="00EC1BAF"/>
    <w:rsid w:val="00EC495F"/>
    <w:rsid w:val="00EC6DE4"/>
    <w:rsid w:val="00ED321B"/>
    <w:rsid w:val="00ED58A2"/>
    <w:rsid w:val="00ED6435"/>
    <w:rsid w:val="00EE079B"/>
    <w:rsid w:val="00EE471B"/>
    <w:rsid w:val="00EE5638"/>
    <w:rsid w:val="00EF0E6F"/>
    <w:rsid w:val="00EF36B0"/>
    <w:rsid w:val="00F05E3D"/>
    <w:rsid w:val="00F17C3D"/>
    <w:rsid w:val="00F24B5F"/>
    <w:rsid w:val="00F31AB3"/>
    <w:rsid w:val="00F3558E"/>
    <w:rsid w:val="00F3773A"/>
    <w:rsid w:val="00F37AA4"/>
    <w:rsid w:val="00F45F88"/>
    <w:rsid w:val="00F47AEE"/>
    <w:rsid w:val="00F56058"/>
    <w:rsid w:val="00F57526"/>
    <w:rsid w:val="00F637B9"/>
    <w:rsid w:val="00F67200"/>
    <w:rsid w:val="00F80FF9"/>
    <w:rsid w:val="00F84482"/>
    <w:rsid w:val="00F87FBC"/>
    <w:rsid w:val="00F92A10"/>
    <w:rsid w:val="00F96B48"/>
    <w:rsid w:val="00FA411E"/>
    <w:rsid w:val="00FA67A7"/>
    <w:rsid w:val="00FA79FC"/>
    <w:rsid w:val="00FA7D61"/>
    <w:rsid w:val="00FB53CB"/>
    <w:rsid w:val="00FC0A01"/>
    <w:rsid w:val="00FC5E34"/>
    <w:rsid w:val="00FC69AF"/>
    <w:rsid w:val="00FD5560"/>
    <w:rsid w:val="00FE3799"/>
    <w:rsid w:val="00FE4533"/>
    <w:rsid w:val="00FE4C94"/>
    <w:rsid w:val="00FF1356"/>
    <w:rsid w:val="02A66735"/>
    <w:rsid w:val="030B1010"/>
    <w:rsid w:val="070E48A8"/>
    <w:rsid w:val="090E6272"/>
    <w:rsid w:val="0B071ECB"/>
    <w:rsid w:val="0BE942F8"/>
    <w:rsid w:val="17EC042D"/>
    <w:rsid w:val="192E525E"/>
    <w:rsid w:val="19744A3F"/>
    <w:rsid w:val="1BA17941"/>
    <w:rsid w:val="228C321D"/>
    <w:rsid w:val="22B237BC"/>
    <w:rsid w:val="23CB5BA3"/>
    <w:rsid w:val="24161257"/>
    <w:rsid w:val="264A6391"/>
    <w:rsid w:val="293664D2"/>
    <w:rsid w:val="2CD51841"/>
    <w:rsid w:val="32A73338"/>
    <w:rsid w:val="33242B66"/>
    <w:rsid w:val="3BBF4791"/>
    <w:rsid w:val="3BFF4220"/>
    <w:rsid w:val="3DEF74FA"/>
    <w:rsid w:val="3F80578E"/>
    <w:rsid w:val="4033445D"/>
    <w:rsid w:val="48FA020D"/>
    <w:rsid w:val="4A5F09FD"/>
    <w:rsid w:val="4A5F208F"/>
    <w:rsid w:val="4A677B24"/>
    <w:rsid w:val="51992B97"/>
    <w:rsid w:val="54336CC9"/>
    <w:rsid w:val="57D5730A"/>
    <w:rsid w:val="64FB738F"/>
    <w:rsid w:val="652E70DC"/>
    <w:rsid w:val="65674A25"/>
    <w:rsid w:val="699E6E5A"/>
    <w:rsid w:val="72AB5C1E"/>
    <w:rsid w:val="75BE6D20"/>
    <w:rsid w:val="762946EE"/>
    <w:rsid w:val="79D7019F"/>
    <w:rsid w:val="7F7D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1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1">
    <w:name w:val="页眉 字符"/>
    <w:link w:val="5"/>
    <w:autoRedefine/>
    <w:semiHidden/>
    <w:qFormat/>
    <w:locked/>
    <w:uiPriority w:val="99"/>
    <w:rPr>
      <w:rFonts w:ascii="Times New Roman" w:hAnsi="Times New Roman" w:cs="Times New Roman"/>
      <w:sz w:val="18"/>
      <w:szCs w:val="18"/>
    </w:rPr>
  </w:style>
  <w:style w:type="character" w:customStyle="1" w:styleId="12">
    <w:name w:val="页脚 字符"/>
    <w:link w:val="4"/>
    <w:autoRedefine/>
    <w:semiHidden/>
    <w:qFormat/>
    <w:locked/>
    <w:uiPriority w:val="99"/>
    <w:rPr>
      <w:rFonts w:ascii="Times New Roman" w:hAnsi="Times New Roman" w:cs="Times New Roman"/>
      <w:sz w:val="18"/>
      <w:szCs w:val="18"/>
    </w:rPr>
  </w:style>
  <w:style w:type="character" w:customStyle="1" w:styleId="13">
    <w:name w:val="批注框文本 字符"/>
    <w:link w:val="3"/>
    <w:autoRedefine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4">
    <w:name w:val="批注文字 字符"/>
    <w:basedOn w:val="8"/>
    <w:link w:val="2"/>
    <w:autoRedefine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5">
    <w:name w:val="批注主题 字符"/>
    <w:basedOn w:val="14"/>
    <w:link w:val="6"/>
    <w:autoRedefine/>
    <w:semiHidden/>
    <w:qFormat/>
    <w:uiPriority w:val="99"/>
    <w:rPr>
      <w:rFonts w:ascii="Times New Roman" w:hAnsi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586</Words>
  <Characters>663</Characters>
  <Lines>6</Lines>
  <Paragraphs>1</Paragraphs>
  <TotalTime>4</TotalTime>
  <ScaleCrop>false</ScaleCrop>
  <LinksUpToDate>false</LinksUpToDate>
  <CharactersWithSpaces>663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2018-05-11T04:14:00Z</dcterms:created>
  <dc:creator>dell</dc:creator>
  <cp:lastModifiedBy>chan</cp:lastModifiedBy>
  <cp:lastPrinted>2017-01-13T08:44:00Z</cp:lastPrinted>
  <dcterms:modified xsi:type="dcterms:W3CDTF">2026-10-30T02:58:45Z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3F47C3B8E77F4175A3212A3D4CA21D9A_13</vt:lpwstr>
  </property>
  <property fmtid="{D5CDD505-2E9C-101B-9397-08002B2CF9AE}" pid="4" name="KSOTemplateDocerSaveRecord">
    <vt:lpwstr>eyJoZGlkIjoiMDUxYjZmMzE0MDM3YzMxYjVlNjg2MDUzODYwYTU2NzIiLCJ1c2VySWQiOiIzNjI5MzI3MDcifQ==</vt:lpwstr>
  </property>
</Properties>
</file>